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1E950" w14:textId="77777777" w:rsidR="00D2243C" w:rsidRPr="00D2243C" w:rsidRDefault="00D2243C" w:rsidP="00D2243C">
      <w:pPr>
        <w:pStyle w:val="Corpodetexto3"/>
        <w:spacing w:after="0" w:line="360" w:lineRule="auto"/>
        <w:jc w:val="both"/>
        <w:rPr>
          <w:rFonts w:ascii="Courier New" w:hAnsi="Courier New" w:cs="Courier New"/>
          <w:sz w:val="22"/>
          <w:szCs w:val="22"/>
        </w:rPr>
      </w:pPr>
      <w:bookmarkStart w:id="0" w:name="_Hlk159503831"/>
      <w:r w:rsidRPr="00D2243C">
        <w:rPr>
          <w:rFonts w:ascii="Courier New" w:hAnsi="Courier New" w:cs="Courier New"/>
          <w:sz w:val="22"/>
          <w:szCs w:val="22"/>
        </w:rPr>
        <w:t>Exmo. Sr. Dr. Juiz de Direito da __ Vara Cível da Comarca de Cidade/Estado.</w:t>
      </w:r>
    </w:p>
    <w:bookmarkEnd w:id="0"/>
    <w:p w14:paraId="30D098C0" w14:textId="77777777" w:rsidR="00D2243C" w:rsidRPr="00D2243C" w:rsidRDefault="00D2243C" w:rsidP="00D2243C">
      <w:pPr>
        <w:pStyle w:val="Corpodetexto3"/>
        <w:spacing w:after="0" w:line="360" w:lineRule="auto"/>
        <w:jc w:val="both"/>
        <w:rPr>
          <w:rFonts w:ascii="Courier New" w:hAnsi="Courier New" w:cs="Courier New"/>
          <w:sz w:val="22"/>
          <w:szCs w:val="22"/>
        </w:rPr>
      </w:pPr>
    </w:p>
    <w:p w14:paraId="4D80CCCD" w14:textId="77777777" w:rsidR="00D2243C" w:rsidRPr="00D2243C" w:rsidRDefault="00D2243C" w:rsidP="00D2243C">
      <w:pPr>
        <w:pStyle w:val="Corpodetexto3"/>
        <w:spacing w:after="0" w:line="360" w:lineRule="auto"/>
        <w:jc w:val="both"/>
        <w:rPr>
          <w:rFonts w:ascii="Courier New" w:hAnsi="Courier New" w:cs="Courier New"/>
          <w:sz w:val="22"/>
          <w:szCs w:val="22"/>
        </w:rPr>
      </w:pPr>
    </w:p>
    <w:p w14:paraId="613DA026" w14:textId="77777777" w:rsidR="00D2243C" w:rsidRPr="00D2243C" w:rsidRDefault="00D2243C" w:rsidP="00D2243C">
      <w:pPr>
        <w:pStyle w:val="Corpodetexto3"/>
        <w:spacing w:after="0" w:line="360" w:lineRule="auto"/>
        <w:jc w:val="both"/>
        <w:rPr>
          <w:rFonts w:ascii="Courier New" w:hAnsi="Courier New" w:cs="Courier New"/>
          <w:sz w:val="22"/>
          <w:szCs w:val="22"/>
        </w:rPr>
      </w:pPr>
    </w:p>
    <w:p w14:paraId="6212CD58" w14:textId="11A688DF" w:rsidR="00D2243C" w:rsidRDefault="00D2243C" w:rsidP="00D2243C">
      <w:pPr>
        <w:pStyle w:val="Corpodetexto3"/>
        <w:spacing w:after="0" w:line="360" w:lineRule="auto"/>
        <w:jc w:val="both"/>
        <w:rPr>
          <w:rFonts w:ascii="Courier New" w:hAnsi="Courier New" w:cs="Courier New"/>
          <w:b/>
          <w:sz w:val="22"/>
          <w:szCs w:val="22"/>
        </w:rPr>
      </w:pPr>
    </w:p>
    <w:p w14:paraId="3CDD8151" w14:textId="18B6E402" w:rsidR="00D2243C" w:rsidRDefault="00D2243C" w:rsidP="00D2243C">
      <w:pPr>
        <w:pStyle w:val="Corpodetexto3"/>
        <w:spacing w:after="0" w:line="360" w:lineRule="auto"/>
        <w:jc w:val="both"/>
        <w:rPr>
          <w:rFonts w:ascii="Courier New" w:hAnsi="Courier New" w:cs="Courier New"/>
          <w:b/>
          <w:sz w:val="22"/>
          <w:szCs w:val="22"/>
        </w:rPr>
      </w:pPr>
    </w:p>
    <w:p w14:paraId="3B55E390" w14:textId="77777777" w:rsidR="00D2243C" w:rsidRPr="00D2243C" w:rsidRDefault="00D2243C" w:rsidP="00D2243C">
      <w:pPr>
        <w:pStyle w:val="Corpodetexto3"/>
        <w:spacing w:after="0" w:line="360" w:lineRule="auto"/>
        <w:jc w:val="both"/>
        <w:rPr>
          <w:rFonts w:ascii="Courier New" w:hAnsi="Courier New" w:cs="Courier New"/>
          <w:sz w:val="22"/>
          <w:szCs w:val="22"/>
        </w:rPr>
      </w:pPr>
    </w:p>
    <w:p w14:paraId="065C8FA0" w14:textId="77777777" w:rsidR="00D2243C" w:rsidRPr="00D2243C" w:rsidRDefault="00D2243C" w:rsidP="00D2243C">
      <w:pPr>
        <w:pStyle w:val="Corpodetexto3"/>
        <w:spacing w:after="0" w:line="360" w:lineRule="auto"/>
        <w:jc w:val="both"/>
        <w:rPr>
          <w:rFonts w:ascii="Courier New" w:hAnsi="Courier New" w:cs="Courier New"/>
          <w:sz w:val="22"/>
          <w:szCs w:val="22"/>
        </w:rPr>
      </w:pPr>
    </w:p>
    <w:p w14:paraId="27FE9AC2" w14:textId="77777777" w:rsidR="00D2243C" w:rsidRPr="00D2243C" w:rsidRDefault="00D2243C" w:rsidP="00D2243C">
      <w:pPr>
        <w:pStyle w:val="Corpodetexto3"/>
        <w:spacing w:after="0" w:line="360" w:lineRule="auto"/>
        <w:jc w:val="both"/>
        <w:rPr>
          <w:rFonts w:ascii="Courier New" w:hAnsi="Courier New" w:cs="Courier New"/>
          <w:sz w:val="22"/>
          <w:szCs w:val="22"/>
        </w:rPr>
      </w:pPr>
    </w:p>
    <w:p w14:paraId="6D83CFB4" w14:textId="77777777" w:rsidR="00D2243C" w:rsidRPr="00D2243C" w:rsidRDefault="00D2243C" w:rsidP="00D2243C">
      <w:pPr>
        <w:pStyle w:val="Corpodetexto3"/>
        <w:spacing w:after="0" w:line="360" w:lineRule="auto"/>
        <w:jc w:val="both"/>
        <w:rPr>
          <w:rFonts w:ascii="Courier New" w:hAnsi="Courier New" w:cs="Courier New"/>
          <w:sz w:val="22"/>
          <w:szCs w:val="22"/>
        </w:rPr>
      </w:pPr>
    </w:p>
    <w:p w14:paraId="74C41450" w14:textId="77777777" w:rsidR="00D2243C" w:rsidRPr="00D2243C" w:rsidRDefault="00D2243C" w:rsidP="00D2243C">
      <w:pPr>
        <w:spacing w:after="0" w:line="360" w:lineRule="auto"/>
        <w:jc w:val="both"/>
        <w:rPr>
          <w:rFonts w:ascii="Courier New" w:hAnsi="Courier New" w:cs="Courier New"/>
        </w:rPr>
      </w:pPr>
      <w:bookmarkStart w:id="1" w:name="_Hlk159503839"/>
      <w:r w:rsidRPr="00D2243C">
        <w:rPr>
          <w:rFonts w:ascii="Courier New" w:hAnsi="Courier New" w:cs="Courier New"/>
          <w:b/>
          <w:u w:val="single"/>
        </w:rPr>
        <w:t>AUTOR</w:t>
      </w:r>
      <w:r w:rsidRPr="00D2243C">
        <w:rPr>
          <w:rFonts w:ascii="Courier New" w:hAnsi="Courier New" w:cs="Courier New"/>
        </w:rPr>
        <w:t>, nacionalidade, estado civil, profissão, inscrito no C.P.F. sob o n° ... e Identidade n°..., filiação, residente e domiciliado na Rua ..., vem, por seus Procuradores e Advogados que a esta subscrevem, propor a presente</w:t>
      </w:r>
    </w:p>
    <w:bookmarkEnd w:id="1"/>
    <w:p w14:paraId="214C3EDF" w14:textId="77777777" w:rsidR="00D2243C" w:rsidRPr="00D2243C" w:rsidRDefault="00D2243C" w:rsidP="00D2243C">
      <w:pPr>
        <w:spacing w:after="0" w:line="360" w:lineRule="auto"/>
        <w:jc w:val="both"/>
        <w:rPr>
          <w:rFonts w:ascii="Courier New" w:hAnsi="Courier New" w:cs="Courier New"/>
        </w:rPr>
      </w:pPr>
    </w:p>
    <w:p w14:paraId="0514A398" w14:textId="77777777" w:rsidR="00D2243C" w:rsidRPr="00D2243C" w:rsidRDefault="00D2243C" w:rsidP="00D2243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bookmarkStart w:id="2" w:name="_Hlk159503849"/>
      <w:r w:rsidRPr="00D2243C">
        <w:rPr>
          <w:rFonts w:ascii="Courier New" w:hAnsi="Courier New" w:cs="Courier New"/>
          <w:b/>
          <w:color w:val="000000" w:themeColor="text1"/>
        </w:rPr>
        <w:t>AÇÃO DE INDENIZAÇÃO POR COBRANÇA INDEVIDA (ANULATÓRIA DE TARIFA) c/c AÇÃO DE INDENIZAÇÃO POR DANOS MORAIS</w:t>
      </w:r>
    </w:p>
    <w:bookmarkEnd w:id="2"/>
    <w:p w14:paraId="03D4A2A3" w14:textId="77777777" w:rsidR="00D2243C" w:rsidRPr="00D2243C" w:rsidRDefault="00D2243C" w:rsidP="00D2243C">
      <w:pPr>
        <w:spacing w:after="0" w:line="360" w:lineRule="auto"/>
        <w:jc w:val="both"/>
        <w:rPr>
          <w:rFonts w:ascii="Courier New" w:hAnsi="Courier New" w:cs="Courier New"/>
        </w:rPr>
      </w:pPr>
    </w:p>
    <w:p w14:paraId="0F700555" w14:textId="77777777" w:rsidR="00D2243C" w:rsidRPr="00D2243C" w:rsidRDefault="00D2243C" w:rsidP="00D2243C">
      <w:pPr>
        <w:spacing w:after="0" w:line="360" w:lineRule="auto"/>
        <w:jc w:val="both"/>
        <w:rPr>
          <w:rFonts w:ascii="Courier New" w:hAnsi="Courier New" w:cs="Courier New"/>
        </w:rPr>
      </w:pPr>
      <w:bookmarkStart w:id="3" w:name="_Hlk159503901"/>
      <w:r w:rsidRPr="00D2243C">
        <w:rPr>
          <w:rFonts w:ascii="Courier New" w:hAnsi="Courier New" w:cs="Courier New"/>
        </w:rPr>
        <w:t xml:space="preserve">em face do </w:t>
      </w:r>
      <w:r w:rsidRPr="00D2243C">
        <w:rPr>
          <w:rFonts w:ascii="Courier New" w:hAnsi="Courier New" w:cs="Courier New"/>
          <w:b/>
          <w:u w:val="single"/>
        </w:rPr>
        <w:t>REQUERIDO</w:t>
      </w:r>
      <w:r w:rsidRPr="00D2243C">
        <w:rPr>
          <w:rFonts w:ascii="Courier New" w:hAnsi="Courier New" w:cs="Courier New"/>
        </w:rPr>
        <w:t>, pessoa jurídica de direito privado, inscrita no C.N.P.J., sob o n° ..., com endereço comercial na Rua ..., tendo em vista os fatos e fundamentos a seguir expostos:</w:t>
      </w:r>
    </w:p>
    <w:bookmarkEnd w:id="3"/>
    <w:p w14:paraId="5789579B" w14:textId="77777777" w:rsidR="00D2243C" w:rsidRPr="00D2243C" w:rsidRDefault="00D2243C" w:rsidP="00D2243C">
      <w:pPr>
        <w:pStyle w:val="Corpodetexto3"/>
        <w:spacing w:after="0" w:line="360" w:lineRule="auto"/>
        <w:jc w:val="both"/>
        <w:rPr>
          <w:rFonts w:ascii="Courier New" w:hAnsi="Courier New" w:cs="Courier New"/>
          <w:sz w:val="22"/>
          <w:szCs w:val="22"/>
        </w:rPr>
      </w:pPr>
    </w:p>
    <w:p w14:paraId="4AF2CB52" w14:textId="77777777" w:rsidR="00D2243C" w:rsidRPr="00D2243C" w:rsidRDefault="00D2243C" w:rsidP="00D2243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bookmarkStart w:id="4" w:name="_Hlk159503920"/>
      <w:r w:rsidRPr="00D2243C">
        <w:rPr>
          <w:rFonts w:ascii="Courier New" w:hAnsi="Courier New" w:cs="Courier New"/>
          <w:b/>
          <w:color w:val="000000" w:themeColor="text1"/>
        </w:rPr>
        <w:t>PRELIMINARMENTE</w:t>
      </w:r>
    </w:p>
    <w:bookmarkEnd w:id="4"/>
    <w:p w14:paraId="5F6EE5D9" w14:textId="77777777" w:rsidR="00D2243C" w:rsidRPr="00D2243C" w:rsidRDefault="00D2243C" w:rsidP="00D2243C">
      <w:pPr>
        <w:pStyle w:val="Corpodetexto3"/>
        <w:spacing w:after="0" w:line="360" w:lineRule="auto"/>
        <w:jc w:val="center"/>
        <w:rPr>
          <w:rFonts w:ascii="Courier New" w:hAnsi="Courier New" w:cs="Courier New"/>
          <w:sz w:val="22"/>
          <w:szCs w:val="22"/>
        </w:rPr>
      </w:pPr>
    </w:p>
    <w:p w14:paraId="3C74A69A" w14:textId="77777777" w:rsidR="00D2243C" w:rsidRPr="00D2243C" w:rsidRDefault="00D2243C" w:rsidP="00D2243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bookmarkStart w:id="5" w:name="_Hlk159503949"/>
      <w:r w:rsidRPr="00D2243C">
        <w:rPr>
          <w:rFonts w:ascii="Courier New" w:hAnsi="Courier New" w:cs="Courier New"/>
          <w:b/>
          <w:color w:val="000000" w:themeColor="text1"/>
        </w:rPr>
        <w:t>DOS BENEFÍCIOS DA JUSTIÇA GRATUITA</w:t>
      </w:r>
    </w:p>
    <w:p w14:paraId="62282395" w14:textId="77777777" w:rsidR="00D2243C" w:rsidRPr="00D2243C" w:rsidRDefault="00D2243C" w:rsidP="00D2243C">
      <w:pPr>
        <w:pStyle w:val="Corpodetexto3"/>
        <w:spacing w:after="0" w:line="360" w:lineRule="auto"/>
        <w:jc w:val="center"/>
        <w:rPr>
          <w:rFonts w:ascii="Courier New" w:hAnsi="Courier New" w:cs="Courier New"/>
          <w:b/>
          <w:color w:val="000000" w:themeColor="text1"/>
          <w:sz w:val="22"/>
          <w:szCs w:val="22"/>
        </w:rPr>
      </w:pPr>
    </w:p>
    <w:p w14:paraId="38E9E977" w14:textId="77777777" w:rsidR="00D2243C" w:rsidRPr="00D2243C" w:rsidRDefault="00D2243C" w:rsidP="00D2243C">
      <w:pPr>
        <w:pStyle w:val="Corpodetexto3"/>
        <w:spacing w:after="0" w:line="360" w:lineRule="auto"/>
        <w:jc w:val="both"/>
        <w:rPr>
          <w:rFonts w:ascii="Courier New" w:hAnsi="Courier New" w:cs="Courier New"/>
          <w:color w:val="000000" w:themeColor="text1"/>
          <w:sz w:val="22"/>
          <w:szCs w:val="22"/>
        </w:rPr>
      </w:pPr>
      <w:r w:rsidRPr="00D2243C">
        <w:rPr>
          <w:rFonts w:ascii="Courier New" w:hAnsi="Courier New" w:cs="Courier New"/>
          <w:color w:val="000000" w:themeColor="text1"/>
          <w:sz w:val="22"/>
          <w:szCs w:val="22"/>
        </w:rPr>
        <w:tab/>
      </w:r>
      <w:r w:rsidRPr="00D2243C">
        <w:rPr>
          <w:rFonts w:ascii="Courier New" w:hAnsi="Courier New" w:cs="Courier New"/>
          <w:color w:val="000000" w:themeColor="text1"/>
          <w:sz w:val="22"/>
          <w:szCs w:val="22"/>
        </w:rPr>
        <w:tab/>
      </w:r>
      <w:r w:rsidRPr="00D2243C">
        <w:rPr>
          <w:rFonts w:ascii="Courier New" w:hAnsi="Courier New" w:cs="Courier New"/>
          <w:color w:val="000000" w:themeColor="text1"/>
          <w:sz w:val="22"/>
          <w:szCs w:val="22"/>
        </w:rPr>
        <w:tab/>
      </w:r>
      <w:r w:rsidRPr="00D2243C">
        <w:rPr>
          <w:rFonts w:ascii="Courier New" w:hAnsi="Courier New" w:cs="Courier New"/>
          <w:color w:val="000000" w:themeColor="text1"/>
          <w:sz w:val="22"/>
          <w:szCs w:val="22"/>
        </w:rPr>
        <w:tab/>
        <w:t>1)- O Requerente é pobre no sentido legal do termo e não possui meios de arcar com despesas judiciais sem se ver desprovido de seu sustento e de sua família, razão pela qual requer os auspícios da Assistência Judiciária e que sejam nomeados seus defensores os Drs. ..., Advogados que a esta subscrevem;</w:t>
      </w:r>
    </w:p>
    <w:p w14:paraId="00AE4803" w14:textId="77777777" w:rsidR="00D2243C" w:rsidRPr="00D2243C" w:rsidRDefault="00D2243C" w:rsidP="00D2243C">
      <w:pPr>
        <w:pStyle w:val="Corpodetexto3"/>
        <w:spacing w:after="0" w:line="360" w:lineRule="auto"/>
        <w:jc w:val="both"/>
        <w:rPr>
          <w:rFonts w:ascii="Courier New" w:hAnsi="Courier New" w:cs="Courier New"/>
          <w:color w:val="000000" w:themeColor="text1"/>
          <w:sz w:val="22"/>
          <w:szCs w:val="22"/>
        </w:rPr>
      </w:pPr>
    </w:p>
    <w:p w14:paraId="390D3D08" w14:textId="77777777" w:rsidR="00D2243C" w:rsidRPr="00D2243C" w:rsidRDefault="00D2243C" w:rsidP="00D2243C">
      <w:pPr>
        <w:shd w:val="clear" w:color="auto" w:fill="FFFFFF"/>
        <w:spacing w:after="0" w:line="360" w:lineRule="auto"/>
        <w:ind w:firstLine="2835"/>
        <w:jc w:val="both"/>
        <w:rPr>
          <w:rFonts w:ascii="Courier New" w:hAnsi="Courier New" w:cs="Courier New"/>
          <w:bCs/>
          <w:color w:val="000000" w:themeColor="text1"/>
        </w:rPr>
      </w:pPr>
      <w:r w:rsidRPr="00D2243C">
        <w:rPr>
          <w:rFonts w:ascii="Courier New" w:hAnsi="Courier New" w:cs="Courier New"/>
          <w:bCs/>
          <w:color w:val="000000" w:themeColor="text1"/>
        </w:rPr>
        <w:t xml:space="preserve">2)- Nesse diapasão, importante considerar que o novo Código de Processo Civil ao revogar parte da Lei nº 1.060/50, instituiu, no art. 99, § 3º, a presunção de veracidade da declaração de pobreza de modo que não se exige do postulante à </w:t>
      </w:r>
      <w:r w:rsidRPr="00D2243C">
        <w:rPr>
          <w:rFonts w:ascii="Courier New" w:hAnsi="Courier New" w:cs="Courier New"/>
          <w:bCs/>
          <w:color w:val="000000" w:themeColor="text1"/>
        </w:rPr>
        <w:lastRenderedPageBreak/>
        <w:t>assistência judiciária gratuita que faça prova de sua miserabilidade, mas meramente que a declare. Salvo circunstâncias especiais, nas quais há evidente demonstração da improcedência da alegada pobreza, em razão de sinais exteriores de riqueza, a mera petição do Requerente basta para suprir a exigência legal no deferimento do benefício.</w:t>
      </w:r>
    </w:p>
    <w:p w14:paraId="4BEB409C" w14:textId="77777777" w:rsidR="00D2243C" w:rsidRPr="00D2243C" w:rsidRDefault="00D2243C" w:rsidP="00D2243C">
      <w:pPr>
        <w:shd w:val="clear" w:color="auto" w:fill="FFFFFF"/>
        <w:spacing w:after="0" w:line="360" w:lineRule="auto"/>
        <w:jc w:val="both"/>
        <w:rPr>
          <w:rFonts w:ascii="Courier New" w:hAnsi="Courier New" w:cs="Courier New"/>
          <w:bCs/>
          <w:color w:val="000000" w:themeColor="text1"/>
        </w:rPr>
      </w:pPr>
    </w:p>
    <w:p w14:paraId="1B1A8AC6" w14:textId="77777777" w:rsidR="00D2243C" w:rsidRPr="00D2243C" w:rsidRDefault="00D2243C" w:rsidP="00D2243C">
      <w:pPr>
        <w:shd w:val="clear" w:color="auto" w:fill="FFFFFF"/>
        <w:spacing w:after="0" w:line="360" w:lineRule="auto"/>
        <w:jc w:val="both"/>
        <w:rPr>
          <w:rFonts w:ascii="Courier New" w:hAnsi="Courier New" w:cs="Courier New"/>
          <w:b/>
          <w:color w:val="000000" w:themeColor="text1"/>
        </w:rPr>
      </w:pPr>
      <w:r w:rsidRPr="00D2243C">
        <w:rPr>
          <w:rFonts w:ascii="Courier New" w:hAnsi="Courier New" w:cs="Courier New"/>
          <w:b/>
          <w:color w:val="FF0000"/>
        </w:rPr>
        <w:t>OBS: -</w:t>
      </w:r>
      <w:r w:rsidRPr="00D2243C">
        <w:rPr>
          <w:rFonts w:ascii="Courier New" w:hAnsi="Courier New" w:cs="Courier New"/>
          <w:bCs/>
          <w:color w:val="FF0000"/>
        </w:rPr>
        <w:t xml:space="preserve"> </w:t>
      </w:r>
      <w:r w:rsidRPr="00D2243C">
        <w:rPr>
          <w:rFonts w:ascii="Courier New" w:hAnsi="Courier New" w:cs="Courier New"/>
          <w:b/>
          <w:color w:val="FF0000"/>
        </w:rPr>
        <w:t>UTILIZAR APENAS SE FOR O CASO</w:t>
      </w:r>
    </w:p>
    <w:p w14:paraId="644A8932" w14:textId="77777777" w:rsidR="00D2243C" w:rsidRPr="00D2243C" w:rsidRDefault="00D2243C" w:rsidP="00D2243C">
      <w:pPr>
        <w:pStyle w:val="Corpodetexto3"/>
        <w:spacing w:after="0" w:line="360" w:lineRule="auto"/>
        <w:jc w:val="both"/>
        <w:rPr>
          <w:rFonts w:ascii="Courier New" w:hAnsi="Courier New" w:cs="Courier New"/>
          <w:color w:val="000000" w:themeColor="text1"/>
          <w:sz w:val="22"/>
          <w:szCs w:val="22"/>
        </w:rPr>
      </w:pPr>
    </w:p>
    <w:p w14:paraId="1A7E3701" w14:textId="77777777" w:rsidR="00D2243C" w:rsidRPr="00D2243C" w:rsidRDefault="00D2243C" w:rsidP="00D2243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sidRPr="00D2243C">
        <w:rPr>
          <w:rFonts w:ascii="Courier New" w:hAnsi="Courier New" w:cs="Courier New"/>
          <w:b/>
          <w:bCs/>
          <w:color w:val="000000" w:themeColor="text1"/>
        </w:rPr>
        <w:t>DA PREFERÊNCIA NA TRAMITAÇÃO DO FEITO</w:t>
      </w:r>
    </w:p>
    <w:p w14:paraId="7710F428" w14:textId="77777777" w:rsidR="00D2243C" w:rsidRPr="00D2243C" w:rsidRDefault="00D2243C" w:rsidP="00D2243C">
      <w:pPr>
        <w:spacing w:after="0" w:line="360" w:lineRule="auto"/>
        <w:jc w:val="both"/>
        <w:rPr>
          <w:rFonts w:ascii="Courier New" w:hAnsi="Courier New" w:cs="Courier New"/>
          <w:color w:val="000000" w:themeColor="text1"/>
        </w:rPr>
      </w:pPr>
      <w:r w:rsidRPr="00D2243C">
        <w:rPr>
          <w:rFonts w:ascii="Courier New" w:hAnsi="Courier New" w:cs="Courier New"/>
          <w:color w:val="000000" w:themeColor="text1"/>
        </w:rPr>
        <w:tab/>
      </w:r>
      <w:r w:rsidRPr="00D2243C">
        <w:rPr>
          <w:rFonts w:ascii="Courier New" w:hAnsi="Courier New" w:cs="Courier New"/>
          <w:color w:val="000000" w:themeColor="text1"/>
        </w:rPr>
        <w:tab/>
      </w:r>
      <w:r w:rsidRPr="00D2243C">
        <w:rPr>
          <w:rFonts w:ascii="Courier New" w:hAnsi="Courier New" w:cs="Courier New"/>
          <w:color w:val="000000" w:themeColor="text1"/>
        </w:rPr>
        <w:tab/>
      </w:r>
      <w:r w:rsidRPr="00D2243C">
        <w:rPr>
          <w:rFonts w:ascii="Courier New" w:hAnsi="Courier New" w:cs="Courier New"/>
          <w:color w:val="000000" w:themeColor="text1"/>
        </w:rPr>
        <w:tab/>
      </w:r>
    </w:p>
    <w:p w14:paraId="607397B8" w14:textId="77777777" w:rsidR="00D2243C" w:rsidRPr="00D2243C" w:rsidRDefault="00D2243C" w:rsidP="00D2243C">
      <w:pPr>
        <w:spacing w:after="0" w:line="360" w:lineRule="auto"/>
        <w:ind w:firstLine="2835"/>
        <w:jc w:val="both"/>
        <w:rPr>
          <w:rFonts w:ascii="Courier New" w:hAnsi="Courier New" w:cs="Courier New"/>
          <w:color w:val="000000" w:themeColor="text1"/>
        </w:rPr>
      </w:pPr>
      <w:r w:rsidRPr="00D2243C">
        <w:rPr>
          <w:rFonts w:ascii="Courier New" w:hAnsi="Courier New" w:cs="Courier New"/>
          <w:color w:val="000000" w:themeColor="text1"/>
        </w:rPr>
        <w:t xml:space="preserve">1)- Nos termos do que preconiza o artigo 1.048, I, do CPC e art. 71 da Lei 10.741/03 (Estatuto do Idoso), o Requerente por ser pessoa idosa, já que possui hodiernamente mais de </w:t>
      </w:r>
      <w:r w:rsidRPr="00D2243C">
        <w:rPr>
          <w:rFonts w:ascii="Courier New" w:hAnsi="Courier New" w:cs="Courier New"/>
          <w:b/>
          <w:bCs/>
          <w:color w:val="000000" w:themeColor="text1"/>
        </w:rPr>
        <w:t>60 (sessenta</w:t>
      </w:r>
      <w:r w:rsidRPr="00D2243C">
        <w:rPr>
          <w:rFonts w:ascii="Courier New" w:hAnsi="Courier New" w:cs="Courier New"/>
          <w:b/>
          <w:color w:val="000000" w:themeColor="text1"/>
        </w:rPr>
        <w:t>) anos de idade</w:t>
      </w:r>
      <w:r w:rsidRPr="00D2243C">
        <w:rPr>
          <w:rFonts w:ascii="Courier New" w:hAnsi="Courier New" w:cs="Courier New"/>
          <w:color w:val="000000" w:themeColor="text1"/>
        </w:rPr>
        <w:t xml:space="preserve">, faz jus ao benefício da tramitação processual com prioridade, consoante documentação anexa e disposições legais abaixo declinadas, </w:t>
      </w:r>
      <w:r w:rsidRPr="00D2243C">
        <w:rPr>
          <w:rFonts w:ascii="Courier New" w:hAnsi="Courier New" w:cs="Courier New"/>
          <w:i/>
          <w:color w:val="000000" w:themeColor="text1"/>
        </w:rPr>
        <w:t xml:space="preserve">in </w:t>
      </w:r>
      <w:proofErr w:type="spellStart"/>
      <w:r w:rsidRPr="00D2243C">
        <w:rPr>
          <w:rFonts w:ascii="Courier New" w:hAnsi="Courier New" w:cs="Courier New"/>
          <w:i/>
          <w:color w:val="000000" w:themeColor="text1"/>
        </w:rPr>
        <w:t>verbis</w:t>
      </w:r>
      <w:proofErr w:type="spellEnd"/>
      <w:r w:rsidRPr="00D2243C">
        <w:rPr>
          <w:rFonts w:ascii="Courier New" w:hAnsi="Courier New" w:cs="Courier New"/>
          <w:color w:val="000000" w:themeColor="text1"/>
        </w:rPr>
        <w:t>:</w:t>
      </w:r>
    </w:p>
    <w:p w14:paraId="4D904AFB" w14:textId="77777777" w:rsidR="00D2243C" w:rsidRPr="00D2243C" w:rsidRDefault="00D2243C" w:rsidP="00D2243C">
      <w:pPr>
        <w:spacing w:after="0" w:line="360" w:lineRule="auto"/>
        <w:jc w:val="both"/>
        <w:rPr>
          <w:rFonts w:ascii="Courier New" w:hAnsi="Courier New" w:cs="Courier New"/>
          <w:color w:val="000000" w:themeColor="text1"/>
        </w:rPr>
      </w:pPr>
    </w:p>
    <w:p w14:paraId="3399508F" w14:textId="77777777" w:rsidR="00D2243C" w:rsidRPr="00D2243C" w:rsidRDefault="00D2243C" w:rsidP="00D2243C">
      <w:pPr>
        <w:spacing w:after="0" w:line="360" w:lineRule="auto"/>
        <w:ind w:left="2835"/>
        <w:jc w:val="both"/>
        <w:rPr>
          <w:rFonts w:ascii="Courier New" w:hAnsi="Courier New" w:cs="Courier New"/>
          <w:color w:val="000000" w:themeColor="text1"/>
        </w:rPr>
      </w:pPr>
      <w:r w:rsidRPr="00D2243C">
        <w:rPr>
          <w:rFonts w:ascii="Courier New" w:hAnsi="Courier New" w:cs="Courier New"/>
          <w:color w:val="000000" w:themeColor="text1"/>
        </w:rPr>
        <w:t>Art. 1.048. Terão prioridade de tramitação, em qualquer juízo ou tribunal, os procedimentos judiciais:</w:t>
      </w:r>
    </w:p>
    <w:p w14:paraId="1BB43B78" w14:textId="77777777" w:rsidR="00D2243C" w:rsidRPr="00D2243C" w:rsidRDefault="00D2243C" w:rsidP="00D2243C">
      <w:pPr>
        <w:spacing w:after="0" w:line="360" w:lineRule="auto"/>
        <w:ind w:left="2835"/>
        <w:jc w:val="both"/>
        <w:rPr>
          <w:rFonts w:ascii="Courier New" w:hAnsi="Courier New" w:cs="Courier New"/>
          <w:color w:val="000000" w:themeColor="text1"/>
        </w:rPr>
      </w:pPr>
      <w:r w:rsidRPr="00D2243C">
        <w:rPr>
          <w:rFonts w:ascii="Courier New" w:hAnsi="Courier New" w:cs="Courier New"/>
          <w:color w:val="000000" w:themeColor="text1"/>
        </w:rPr>
        <w:t xml:space="preserve">I - </w:t>
      </w:r>
      <w:proofErr w:type="gramStart"/>
      <w:r w:rsidRPr="00D2243C">
        <w:rPr>
          <w:rFonts w:ascii="Courier New" w:hAnsi="Courier New" w:cs="Courier New"/>
          <w:color w:val="000000" w:themeColor="text1"/>
        </w:rPr>
        <w:t>em</w:t>
      </w:r>
      <w:proofErr w:type="gramEnd"/>
      <w:r w:rsidRPr="00D2243C">
        <w:rPr>
          <w:rFonts w:ascii="Courier New" w:hAnsi="Courier New" w:cs="Courier New"/>
          <w:color w:val="000000" w:themeColor="text1"/>
        </w:rPr>
        <w:t xml:space="preserve"> que figure como parte ou interessado pessoa com </w:t>
      </w:r>
      <w:r w:rsidRPr="00D2243C">
        <w:rPr>
          <w:rFonts w:ascii="Courier New" w:hAnsi="Courier New" w:cs="Courier New"/>
          <w:b/>
          <w:color w:val="000000" w:themeColor="text1"/>
          <w:u w:val="single"/>
        </w:rPr>
        <w:t>idade igual ou superior a 60 (sessenta) anos ou portadora de doença grave</w:t>
      </w:r>
      <w:r w:rsidRPr="00D2243C">
        <w:rPr>
          <w:rFonts w:ascii="Courier New" w:hAnsi="Courier New" w:cs="Courier New"/>
          <w:color w:val="000000" w:themeColor="text1"/>
        </w:rPr>
        <w:t>, assim compreendida qualquer das enumeradas no art. 6o, inciso XIV, da Lei no 7.713, de 22 de dezembro de 1988;</w:t>
      </w:r>
    </w:p>
    <w:p w14:paraId="6C5A22F0" w14:textId="77777777" w:rsidR="00D2243C" w:rsidRPr="00D2243C" w:rsidRDefault="00D2243C" w:rsidP="00D2243C">
      <w:pPr>
        <w:spacing w:after="0" w:line="360" w:lineRule="auto"/>
        <w:ind w:left="2835"/>
        <w:jc w:val="both"/>
        <w:rPr>
          <w:rFonts w:ascii="Courier New" w:hAnsi="Courier New" w:cs="Courier New"/>
          <w:color w:val="000000" w:themeColor="text1"/>
        </w:rPr>
      </w:pPr>
    </w:p>
    <w:p w14:paraId="58FB41CE" w14:textId="77777777" w:rsidR="00D2243C" w:rsidRPr="00D2243C" w:rsidRDefault="00D2243C" w:rsidP="00D2243C">
      <w:pPr>
        <w:shd w:val="clear" w:color="auto" w:fill="FFFFFF"/>
        <w:spacing w:after="0" w:line="360" w:lineRule="auto"/>
        <w:ind w:left="2835"/>
        <w:jc w:val="both"/>
        <w:rPr>
          <w:rFonts w:ascii="Courier New" w:hAnsi="Courier New" w:cs="Courier New"/>
          <w:b/>
          <w:bCs/>
          <w:color w:val="000000" w:themeColor="text1"/>
        </w:rPr>
      </w:pPr>
      <w:r w:rsidRPr="00D2243C">
        <w:rPr>
          <w:rFonts w:ascii="Courier New" w:hAnsi="Courier New" w:cs="Courier New"/>
          <w:b/>
          <w:bCs/>
          <w:color w:val="000000" w:themeColor="text1"/>
        </w:rPr>
        <w:t xml:space="preserve">Art. 71. É assegurada </w:t>
      </w:r>
      <w:r w:rsidRPr="00D2243C">
        <w:rPr>
          <w:rFonts w:ascii="Courier New" w:hAnsi="Courier New" w:cs="Courier New"/>
          <w:b/>
          <w:bCs/>
          <w:color w:val="000000" w:themeColor="text1"/>
          <w:u w:val="single"/>
        </w:rPr>
        <w:t>prioridade na tramitação</w:t>
      </w:r>
      <w:r w:rsidRPr="00D2243C">
        <w:rPr>
          <w:rFonts w:ascii="Courier New" w:hAnsi="Courier New" w:cs="Courier New"/>
          <w:b/>
          <w:bCs/>
          <w:color w:val="000000" w:themeColor="text1"/>
        </w:rPr>
        <w:t xml:space="preserve"> dos processos e procedimentos e na execução dos atos e diligências judiciais em que figure como parte ou interveniente pessoa com idade igual ou superior a 60 (sessenta) anos, em qualquer instância.</w:t>
      </w:r>
    </w:p>
    <w:p w14:paraId="3A1855FA" w14:textId="77777777" w:rsidR="00D2243C" w:rsidRPr="00D2243C" w:rsidRDefault="00D2243C" w:rsidP="00D2243C">
      <w:pPr>
        <w:pStyle w:val="Corpodetexto3"/>
        <w:spacing w:after="0" w:line="360" w:lineRule="auto"/>
        <w:jc w:val="both"/>
        <w:rPr>
          <w:rFonts w:ascii="Courier New" w:hAnsi="Courier New" w:cs="Courier New"/>
          <w:b/>
          <w:sz w:val="22"/>
          <w:szCs w:val="22"/>
        </w:rPr>
      </w:pPr>
    </w:p>
    <w:p w14:paraId="52A71F00" w14:textId="77777777" w:rsidR="00D2243C" w:rsidRPr="00D2243C" w:rsidRDefault="00D2243C" w:rsidP="00D2243C">
      <w:pPr>
        <w:pStyle w:val="Corpodetexto3"/>
        <w:spacing w:after="0" w:line="360" w:lineRule="auto"/>
        <w:jc w:val="both"/>
        <w:rPr>
          <w:rFonts w:ascii="Courier New" w:hAnsi="Courier New" w:cs="Courier New"/>
          <w:b/>
          <w:color w:val="FF0000"/>
          <w:sz w:val="22"/>
          <w:szCs w:val="22"/>
        </w:rPr>
      </w:pPr>
      <w:r w:rsidRPr="00D2243C">
        <w:rPr>
          <w:rFonts w:ascii="Courier New" w:hAnsi="Courier New" w:cs="Courier New"/>
          <w:b/>
          <w:color w:val="FF0000"/>
          <w:sz w:val="22"/>
          <w:szCs w:val="22"/>
        </w:rPr>
        <w:lastRenderedPageBreak/>
        <w:t xml:space="preserve">OBS: MUITOS ADVOGADOS E ADVOGADAS ESQUECEM DE UTILIZAR A PRIORIDADE NA TRAMITAÇÃO DO FEITO, POR ISSO MANTIVE ESSE TÓPICO PRELIMINAR </w:t>
      </w:r>
      <w:r w:rsidRPr="00D2243C">
        <w:rPr>
          <w:rFonts w:ascii="Courier New" w:hAnsi="Courier New" w:cs="Courier New"/>
          <w:bCs/>
          <w:color w:val="000000" w:themeColor="text1"/>
          <w:sz w:val="22"/>
          <w:szCs w:val="22"/>
        </w:rPr>
        <w:t xml:space="preserve">- </w:t>
      </w:r>
      <w:r w:rsidRPr="00D2243C">
        <w:rPr>
          <w:rFonts w:ascii="Courier New" w:hAnsi="Courier New" w:cs="Courier New"/>
          <w:b/>
          <w:color w:val="FF0000"/>
          <w:sz w:val="22"/>
          <w:szCs w:val="22"/>
        </w:rPr>
        <w:t>UTILIZAR APENAS SE FOR O CASO</w:t>
      </w:r>
    </w:p>
    <w:p w14:paraId="705D3244" w14:textId="77777777" w:rsidR="00D2243C" w:rsidRPr="00D2243C" w:rsidRDefault="00D2243C" w:rsidP="00D2243C">
      <w:pPr>
        <w:shd w:val="clear" w:color="auto" w:fill="FFFFFF"/>
        <w:spacing w:after="0" w:line="360" w:lineRule="auto"/>
        <w:jc w:val="both"/>
        <w:rPr>
          <w:rFonts w:ascii="Courier New" w:hAnsi="Courier New" w:cs="Courier New"/>
          <w:bCs/>
          <w:color w:val="000000" w:themeColor="text1"/>
        </w:rPr>
      </w:pPr>
    </w:p>
    <w:p w14:paraId="425E50CA" w14:textId="77777777" w:rsidR="00D2243C" w:rsidRPr="00D2243C" w:rsidRDefault="00D2243C" w:rsidP="00D2243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sidRPr="00D2243C">
        <w:rPr>
          <w:rFonts w:ascii="Courier New" w:hAnsi="Courier New" w:cs="Courier New"/>
          <w:b/>
          <w:bCs/>
          <w:color w:val="000000" w:themeColor="text1"/>
        </w:rPr>
        <w:t>DO DESINTERESSE DA AUDIÊNCIA DE CONCILIAÇÃO OU MEDIAÇÃO</w:t>
      </w:r>
    </w:p>
    <w:p w14:paraId="374E396A" w14:textId="77777777" w:rsidR="00D2243C" w:rsidRPr="00D2243C" w:rsidRDefault="00D2243C" w:rsidP="00D2243C">
      <w:pPr>
        <w:shd w:val="clear" w:color="auto" w:fill="FFFFFF"/>
        <w:spacing w:after="0" w:line="360" w:lineRule="auto"/>
        <w:ind w:firstLine="1701"/>
        <w:jc w:val="both"/>
        <w:rPr>
          <w:rFonts w:ascii="Courier New" w:hAnsi="Courier New" w:cs="Courier New"/>
          <w:bCs/>
          <w:color w:val="000000" w:themeColor="text1"/>
        </w:rPr>
      </w:pPr>
    </w:p>
    <w:p w14:paraId="4EFD5DCA" w14:textId="77777777" w:rsidR="00D2243C" w:rsidRPr="00D2243C" w:rsidRDefault="00D2243C" w:rsidP="00D2243C">
      <w:pPr>
        <w:shd w:val="clear" w:color="auto" w:fill="FFFFFF"/>
        <w:spacing w:before="28" w:after="0" w:line="360" w:lineRule="auto"/>
        <w:ind w:firstLine="2977"/>
        <w:jc w:val="both"/>
        <w:rPr>
          <w:rFonts w:ascii="Courier New" w:hAnsi="Courier New" w:cs="Courier New"/>
          <w:color w:val="000000"/>
        </w:rPr>
      </w:pPr>
      <w:r w:rsidRPr="00D2243C">
        <w:rPr>
          <w:rFonts w:ascii="Courier New" w:hAnsi="Courier New" w:cs="Courier New"/>
          <w:color w:val="000000"/>
        </w:rPr>
        <w:t xml:space="preserve">Excelência, a parte autora </w:t>
      </w:r>
      <w:r w:rsidRPr="00D2243C">
        <w:rPr>
          <w:rFonts w:ascii="Courier New" w:hAnsi="Courier New" w:cs="Courier New"/>
          <w:b/>
          <w:color w:val="000000"/>
        </w:rPr>
        <w:t>NÃO MANIFESTA NENHUM INTERESSE NA AUDIÊNCIA DE CONCILIAÇÃO</w:t>
      </w:r>
      <w:r w:rsidRPr="00D2243C">
        <w:rPr>
          <w:rFonts w:ascii="Courier New" w:hAnsi="Courier New" w:cs="Courier New"/>
          <w:color w:val="000000"/>
        </w:rPr>
        <w:t>, tampouco na mediação, uma vez que já houve inúmeras tentativas extrajudiciais de composição e todas restaram infrutíferas.</w:t>
      </w:r>
    </w:p>
    <w:p w14:paraId="6903F6C1" w14:textId="77777777" w:rsidR="00D2243C" w:rsidRPr="00D2243C" w:rsidRDefault="00D2243C" w:rsidP="00D2243C">
      <w:pPr>
        <w:shd w:val="clear" w:color="auto" w:fill="FFFFFF"/>
        <w:spacing w:before="28" w:after="0" w:line="360" w:lineRule="auto"/>
        <w:ind w:firstLine="1701"/>
        <w:jc w:val="both"/>
        <w:rPr>
          <w:rFonts w:ascii="Courier New" w:hAnsi="Courier New" w:cs="Courier New"/>
          <w:color w:val="000000"/>
        </w:rPr>
      </w:pPr>
    </w:p>
    <w:p w14:paraId="581E4B4A" w14:textId="77777777" w:rsidR="00D2243C" w:rsidRPr="00D2243C" w:rsidRDefault="00D2243C" w:rsidP="00D2243C">
      <w:pPr>
        <w:shd w:val="clear" w:color="auto" w:fill="FFFFFF"/>
        <w:spacing w:before="28" w:after="0" w:line="360" w:lineRule="auto"/>
        <w:ind w:firstLine="2835"/>
        <w:jc w:val="both"/>
        <w:rPr>
          <w:rFonts w:ascii="Courier New" w:hAnsi="Courier New" w:cs="Courier New"/>
          <w:color w:val="000000"/>
        </w:rPr>
      </w:pPr>
      <w:r w:rsidRPr="00D2243C">
        <w:rPr>
          <w:rFonts w:ascii="Courier New" w:hAnsi="Courier New" w:cs="Courier New"/>
          <w:color w:val="000000"/>
        </w:rPr>
        <w:t>Sendo assim, justifica sua preocupação em dedicar um tópico específico à audiência de conciliação e exercer o seu direito em não se conciliar com o réu, garantido pelo NCPC nos moldes do art. 334 § 5 do novo CPC.</w:t>
      </w:r>
    </w:p>
    <w:p w14:paraId="1D3B356B" w14:textId="77777777" w:rsidR="00D2243C" w:rsidRPr="00D2243C" w:rsidRDefault="00D2243C" w:rsidP="00D2243C">
      <w:pPr>
        <w:shd w:val="clear" w:color="auto" w:fill="FFFFFF"/>
        <w:spacing w:before="28" w:after="0" w:line="360" w:lineRule="auto"/>
        <w:ind w:firstLine="1701"/>
        <w:jc w:val="both"/>
        <w:rPr>
          <w:rFonts w:ascii="Courier New" w:hAnsi="Courier New" w:cs="Courier New"/>
          <w:color w:val="000000"/>
        </w:rPr>
      </w:pPr>
    </w:p>
    <w:p w14:paraId="037D140E" w14:textId="77777777" w:rsidR="00D2243C" w:rsidRPr="00D2243C" w:rsidRDefault="00D2243C" w:rsidP="00D2243C">
      <w:pPr>
        <w:shd w:val="clear" w:color="auto" w:fill="FFFFFF"/>
        <w:spacing w:before="28" w:after="0" w:line="360" w:lineRule="auto"/>
        <w:ind w:firstLine="2835"/>
        <w:jc w:val="both"/>
        <w:rPr>
          <w:rFonts w:ascii="Courier New" w:hAnsi="Courier New" w:cs="Courier New"/>
        </w:rPr>
      </w:pPr>
      <w:r w:rsidRPr="00D2243C">
        <w:rPr>
          <w:rFonts w:ascii="Courier New" w:hAnsi="Courier New" w:cs="Courier New"/>
        </w:rPr>
        <w:t>Importante salientar que o DESINTERESSE da parte autora na audiência de conciliação tem respaldo na Lei n. 13.140/15 (Lei de Mediação), especificamente no § 2º do artigo 2º que assim dispõe:</w:t>
      </w:r>
    </w:p>
    <w:p w14:paraId="707709D1" w14:textId="77777777" w:rsidR="00D2243C" w:rsidRPr="00D2243C" w:rsidRDefault="00D2243C" w:rsidP="00D2243C">
      <w:pPr>
        <w:shd w:val="clear" w:color="auto" w:fill="FFFFFF"/>
        <w:spacing w:before="28" w:after="0" w:line="360" w:lineRule="auto"/>
        <w:ind w:left="2552"/>
        <w:jc w:val="both"/>
        <w:rPr>
          <w:rFonts w:ascii="Courier New" w:hAnsi="Courier New" w:cs="Courier New"/>
        </w:rPr>
      </w:pPr>
      <w:r w:rsidRPr="00D2243C">
        <w:rPr>
          <w:rFonts w:ascii="Courier New" w:hAnsi="Courier New" w:cs="Courier New"/>
          <w:b/>
        </w:rPr>
        <w:t xml:space="preserve">“§ 2º. Ninguém será obrigado a permanecer em </w:t>
      </w:r>
      <w:r w:rsidRPr="00D2243C">
        <w:rPr>
          <w:rFonts w:ascii="Courier New" w:hAnsi="Courier New" w:cs="Courier New"/>
          <w:b/>
          <w:i/>
        </w:rPr>
        <w:t>procedimento de mediação”</w:t>
      </w:r>
      <w:r w:rsidRPr="00D2243C">
        <w:rPr>
          <w:rFonts w:ascii="Courier New" w:hAnsi="Courier New" w:cs="Courier New"/>
          <w:b/>
        </w:rPr>
        <w:t>.</w:t>
      </w:r>
    </w:p>
    <w:p w14:paraId="21C081A0" w14:textId="77777777" w:rsidR="00D2243C" w:rsidRPr="00D2243C" w:rsidRDefault="00D2243C" w:rsidP="00D2243C">
      <w:pPr>
        <w:spacing w:after="0" w:line="360" w:lineRule="auto"/>
        <w:ind w:right="217"/>
        <w:jc w:val="both"/>
        <w:rPr>
          <w:rFonts w:ascii="Courier New" w:hAnsi="Courier New" w:cs="Courier New"/>
        </w:rPr>
      </w:pPr>
    </w:p>
    <w:p w14:paraId="7139A3C6" w14:textId="77777777" w:rsidR="00D2243C" w:rsidRPr="00D2243C" w:rsidRDefault="00D2243C" w:rsidP="00D2243C">
      <w:pPr>
        <w:spacing w:after="0" w:line="360" w:lineRule="auto"/>
        <w:ind w:right="217" w:firstLine="2835"/>
        <w:jc w:val="both"/>
        <w:rPr>
          <w:rFonts w:ascii="Courier New" w:hAnsi="Courier New" w:cs="Courier New"/>
        </w:rPr>
      </w:pPr>
      <w:r w:rsidRPr="00D2243C">
        <w:rPr>
          <w:rFonts w:ascii="Courier New" w:hAnsi="Courier New" w:cs="Courier New"/>
        </w:rPr>
        <w:t xml:space="preserve">Desta feita, não há o que se falar em designação de audiência de tentativa de conciliação posto que a autora não tem o mínimo interesse e disposição em compor-se com o réu. </w:t>
      </w:r>
    </w:p>
    <w:p w14:paraId="4B4CDC2A" w14:textId="77777777" w:rsidR="00D2243C" w:rsidRPr="00D2243C" w:rsidRDefault="00D2243C" w:rsidP="00D2243C">
      <w:pPr>
        <w:spacing w:after="0" w:line="360" w:lineRule="auto"/>
        <w:ind w:right="217" w:firstLine="2835"/>
        <w:jc w:val="both"/>
        <w:rPr>
          <w:rFonts w:ascii="Courier New" w:hAnsi="Courier New" w:cs="Courier New"/>
        </w:rPr>
      </w:pPr>
    </w:p>
    <w:p w14:paraId="5EA70D33" w14:textId="77777777" w:rsidR="00D2243C" w:rsidRPr="00D2243C" w:rsidRDefault="00D2243C" w:rsidP="00D2243C">
      <w:pPr>
        <w:spacing w:after="0" w:line="360" w:lineRule="auto"/>
        <w:ind w:right="217" w:firstLine="2835"/>
        <w:jc w:val="both"/>
        <w:rPr>
          <w:rFonts w:ascii="Courier New" w:hAnsi="Courier New" w:cs="Courier New"/>
        </w:rPr>
      </w:pPr>
      <w:r w:rsidRPr="00D2243C">
        <w:rPr>
          <w:rFonts w:ascii="Courier New" w:hAnsi="Courier New" w:cs="Courier New"/>
          <w:b/>
          <w:spacing w:val="-3"/>
        </w:rPr>
        <w:t xml:space="preserve">Além </w:t>
      </w:r>
      <w:r w:rsidRPr="00D2243C">
        <w:rPr>
          <w:rFonts w:ascii="Courier New" w:hAnsi="Courier New" w:cs="Courier New"/>
          <w:b/>
        </w:rPr>
        <w:t>do mais, é sabido que o Poder Judiciário se encontra sobrecarregado e congestionado com este tipo de audiência sendo imprescindível que V. Excelência se atente a este tópico em respeito ao princípio da Economia e Celeridade</w:t>
      </w:r>
      <w:r w:rsidRPr="00D2243C">
        <w:rPr>
          <w:rFonts w:ascii="Courier New" w:hAnsi="Courier New" w:cs="Courier New"/>
          <w:b/>
          <w:spacing w:val="-5"/>
        </w:rPr>
        <w:t xml:space="preserve"> </w:t>
      </w:r>
      <w:r w:rsidRPr="00D2243C">
        <w:rPr>
          <w:rFonts w:ascii="Courier New" w:hAnsi="Courier New" w:cs="Courier New"/>
          <w:b/>
        </w:rPr>
        <w:t>Processual</w:t>
      </w:r>
      <w:r w:rsidRPr="00D2243C">
        <w:rPr>
          <w:rFonts w:ascii="Courier New" w:hAnsi="Courier New" w:cs="Courier New"/>
        </w:rPr>
        <w:t>.</w:t>
      </w:r>
    </w:p>
    <w:p w14:paraId="49B2447B" w14:textId="77777777" w:rsidR="00D2243C" w:rsidRPr="00D2243C" w:rsidRDefault="00D2243C" w:rsidP="00D2243C">
      <w:pPr>
        <w:spacing w:after="0" w:line="360" w:lineRule="auto"/>
        <w:ind w:right="217" w:firstLine="2835"/>
        <w:jc w:val="both"/>
        <w:rPr>
          <w:rFonts w:ascii="Courier New" w:hAnsi="Courier New" w:cs="Courier New"/>
        </w:rPr>
      </w:pPr>
    </w:p>
    <w:p w14:paraId="56F9EC30" w14:textId="77777777" w:rsidR="00D2243C" w:rsidRPr="00D2243C" w:rsidRDefault="00D2243C" w:rsidP="00D2243C">
      <w:pPr>
        <w:spacing w:after="0" w:line="360" w:lineRule="auto"/>
        <w:ind w:right="217" w:firstLine="2835"/>
        <w:jc w:val="both"/>
        <w:rPr>
          <w:rFonts w:ascii="Courier New" w:hAnsi="Courier New" w:cs="Courier New"/>
        </w:rPr>
      </w:pPr>
      <w:r w:rsidRPr="00D2243C">
        <w:rPr>
          <w:rFonts w:ascii="Courier New" w:hAnsi="Courier New" w:cs="Courier New"/>
        </w:rPr>
        <w:t xml:space="preserve">Importante salientar que a audiência de conciliação não é imprescindível, podendo o juiz deixar de </w:t>
      </w:r>
      <w:proofErr w:type="gramStart"/>
      <w:r w:rsidRPr="00D2243C">
        <w:rPr>
          <w:rFonts w:ascii="Courier New" w:hAnsi="Courier New" w:cs="Courier New"/>
        </w:rPr>
        <w:t>designa-la</w:t>
      </w:r>
      <w:proofErr w:type="gramEnd"/>
      <w:r w:rsidRPr="00D2243C">
        <w:rPr>
          <w:rFonts w:ascii="Courier New" w:hAnsi="Courier New" w:cs="Courier New"/>
        </w:rPr>
        <w:t xml:space="preserve"> quando da análise dos autos perceber que não há </w:t>
      </w:r>
      <w:r w:rsidRPr="00D2243C">
        <w:rPr>
          <w:rFonts w:ascii="Courier New" w:hAnsi="Courier New" w:cs="Courier New"/>
        </w:rPr>
        <w:lastRenderedPageBreak/>
        <w:t xml:space="preserve">viabilidade para a composição, </w:t>
      </w:r>
      <w:r w:rsidRPr="00D2243C">
        <w:rPr>
          <w:rFonts w:ascii="Courier New" w:hAnsi="Courier New" w:cs="Courier New"/>
          <w:b/>
          <w:i/>
        </w:rPr>
        <w:t>não resultando em cerceamento de defesa da parte ré</w:t>
      </w:r>
      <w:r w:rsidRPr="00D2243C">
        <w:rPr>
          <w:rFonts w:ascii="Courier New" w:hAnsi="Courier New" w:cs="Courier New"/>
        </w:rPr>
        <w:t>.</w:t>
      </w:r>
    </w:p>
    <w:p w14:paraId="4CE6CE8B" w14:textId="77777777" w:rsidR="00D2243C" w:rsidRPr="00D2243C" w:rsidRDefault="00D2243C" w:rsidP="00D2243C">
      <w:pPr>
        <w:spacing w:after="0" w:line="360" w:lineRule="auto"/>
        <w:ind w:right="217" w:firstLine="2835"/>
        <w:jc w:val="both"/>
        <w:rPr>
          <w:rFonts w:ascii="Courier New" w:hAnsi="Courier New" w:cs="Courier New"/>
        </w:rPr>
      </w:pPr>
      <w:r w:rsidRPr="00D2243C">
        <w:rPr>
          <w:rFonts w:ascii="Courier New" w:hAnsi="Courier New" w:cs="Courier New"/>
        </w:rPr>
        <w:t>Não obstante, visando sempre a composição amigável, segue um canal exclusivo para possíveis propostas de acordo:</w:t>
      </w:r>
    </w:p>
    <w:p w14:paraId="4D8E93EB" w14:textId="77777777" w:rsidR="00D2243C" w:rsidRPr="00D2243C" w:rsidRDefault="00D2243C" w:rsidP="00D2243C">
      <w:pPr>
        <w:spacing w:after="0" w:line="360" w:lineRule="auto"/>
        <w:ind w:right="217"/>
        <w:jc w:val="both"/>
        <w:rPr>
          <w:rFonts w:ascii="Courier New" w:hAnsi="Courier New" w:cs="Courier New"/>
          <w:b/>
          <w:bCs/>
          <w:color w:val="FF0000"/>
        </w:rPr>
      </w:pPr>
    </w:p>
    <w:p w14:paraId="71CD8E03" w14:textId="77777777" w:rsidR="00D2243C" w:rsidRPr="00D2243C" w:rsidRDefault="00D2243C" w:rsidP="00D2243C">
      <w:pPr>
        <w:spacing w:after="0" w:line="360" w:lineRule="auto"/>
        <w:ind w:right="217"/>
        <w:jc w:val="both"/>
        <w:rPr>
          <w:rFonts w:ascii="Courier New" w:hAnsi="Courier New" w:cs="Courier New"/>
          <w:b/>
          <w:bCs/>
          <w:color w:val="FF0000"/>
        </w:rPr>
      </w:pPr>
      <w:r w:rsidRPr="00D2243C">
        <w:rPr>
          <w:rFonts w:ascii="Courier New" w:hAnsi="Courier New" w:cs="Courier New"/>
          <w:b/>
          <w:bCs/>
          <w:color w:val="FF0000"/>
        </w:rPr>
        <w:t>OBS: COLOCAR ALGUM CONTATO, E-MAIL OU WHATSAPP OU QRCODE.</w:t>
      </w:r>
    </w:p>
    <w:p w14:paraId="75CDFBA7" w14:textId="77777777" w:rsidR="00D2243C" w:rsidRPr="00D2243C" w:rsidRDefault="00D2243C" w:rsidP="00D2243C">
      <w:pPr>
        <w:spacing w:after="0" w:line="360" w:lineRule="auto"/>
        <w:ind w:right="217" w:firstLine="2835"/>
        <w:jc w:val="both"/>
        <w:rPr>
          <w:rFonts w:ascii="Courier New" w:hAnsi="Courier New" w:cs="Courier New"/>
        </w:rPr>
      </w:pPr>
    </w:p>
    <w:p w14:paraId="7A3C2B87" w14:textId="77777777" w:rsidR="00D2243C" w:rsidRPr="00D2243C" w:rsidRDefault="00D2243C" w:rsidP="00D2243C">
      <w:pPr>
        <w:spacing w:after="0" w:line="360" w:lineRule="auto"/>
        <w:ind w:right="217" w:firstLine="2835"/>
        <w:jc w:val="both"/>
        <w:rPr>
          <w:rFonts w:ascii="Courier New" w:hAnsi="Courier New" w:cs="Courier New"/>
        </w:rPr>
      </w:pPr>
      <w:r w:rsidRPr="00D2243C">
        <w:rPr>
          <w:rFonts w:ascii="Courier New" w:hAnsi="Courier New" w:cs="Courier New"/>
        </w:rPr>
        <w:t xml:space="preserve">Com base em tudo o que acima fora exposto, requer seja a presente recebida, autuada e processada pelo E. Juízo, com a imediata citação do réu para apresentação de defesa com a dispensa da designação de audiência de conciliação nos termos do §5º do artigo 334 do CPC </w:t>
      </w:r>
      <w:proofErr w:type="spellStart"/>
      <w:r w:rsidRPr="00D2243C">
        <w:rPr>
          <w:rFonts w:ascii="Courier New" w:hAnsi="Courier New" w:cs="Courier New"/>
        </w:rPr>
        <w:t>c.c</w:t>
      </w:r>
      <w:proofErr w:type="spellEnd"/>
      <w:r w:rsidRPr="00D2243C">
        <w:rPr>
          <w:rFonts w:ascii="Courier New" w:hAnsi="Courier New" w:cs="Courier New"/>
        </w:rPr>
        <w:t>. § 2º do artigo 2º da Lei n. 13.140/15 (Lei de Mediação), restando prejudicada sua tentativa ante o manifesto DESINTERESSE da autora na composição.</w:t>
      </w:r>
    </w:p>
    <w:p w14:paraId="715ECF9A" w14:textId="77777777" w:rsidR="00D2243C" w:rsidRPr="00D2243C" w:rsidRDefault="00D2243C" w:rsidP="00D2243C">
      <w:pPr>
        <w:shd w:val="clear" w:color="auto" w:fill="FFFFFF"/>
        <w:spacing w:after="0" w:line="360" w:lineRule="auto"/>
        <w:jc w:val="both"/>
        <w:rPr>
          <w:rFonts w:ascii="Courier New" w:hAnsi="Courier New" w:cs="Courier New"/>
          <w:b/>
          <w:bCs/>
          <w:color w:val="000000" w:themeColor="text1"/>
        </w:rPr>
      </w:pPr>
    </w:p>
    <w:p w14:paraId="5D4F46FF" w14:textId="77777777" w:rsidR="00D2243C" w:rsidRPr="00D2243C" w:rsidRDefault="00D2243C" w:rsidP="00D2243C">
      <w:pPr>
        <w:shd w:val="clear" w:color="auto" w:fill="FFFFFF"/>
        <w:spacing w:after="0" w:line="360" w:lineRule="auto"/>
        <w:jc w:val="both"/>
        <w:rPr>
          <w:rFonts w:ascii="Courier New" w:hAnsi="Courier New" w:cs="Courier New"/>
          <w:b/>
          <w:color w:val="FF0000"/>
        </w:rPr>
      </w:pPr>
      <w:r w:rsidRPr="00D2243C">
        <w:rPr>
          <w:rFonts w:ascii="Courier New" w:hAnsi="Courier New" w:cs="Courier New"/>
          <w:b/>
          <w:color w:val="FF0000"/>
        </w:rPr>
        <w:t>OBS: -</w:t>
      </w:r>
      <w:r w:rsidRPr="00D2243C">
        <w:rPr>
          <w:rFonts w:ascii="Courier New" w:hAnsi="Courier New" w:cs="Courier New"/>
          <w:bCs/>
          <w:color w:val="FF0000"/>
        </w:rPr>
        <w:t xml:space="preserve"> </w:t>
      </w:r>
      <w:r w:rsidRPr="00D2243C">
        <w:rPr>
          <w:rFonts w:ascii="Courier New" w:hAnsi="Courier New" w:cs="Courier New"/>
          <w:b/>
          <w:color w:val="FF0000"/>
        </w:rPr>
        <w:t>COSTUMO UTILIZAR ESSE TÓPICO POR DOIS MOTIVOS: PRIMEIRO PARA DAR CELERIDADE AO PROCESSO, SEGUNDO PELO FATO DOS BANCOS QUASE NUNCA ENVIAREM PROPOSTA DE ACORDOS NAS AUDIÊNCIAS DE CONCILIAÇÃO. BANCO FAZ ACORDO FORA DAS AUDIÊNCIAS.</w:t>
      </w:r>
    </w:p>
    <w:p w14:paraId="21BFC399" w14:textId="77777777" w:rsidR="00D2243C" w:rsidRPr="00D2243C" w:rsidRDefault="00D2243C" w:rsidP="00D2243C">
      <w:pPr>
        <w:pBdr>
          <w:top w:val="single" w:sz="4" w:space="0" w:color="00000A"/>
          <w:left w:val="single" w:sz="4" w:space="0" w:color="00000A"/>
          <w:bottom w:val="single" w:sz="4" w:space="0" w:color="00000A"/>
          <w:right w:val="single" w:sz="4" w:space="0" w:color="00000A"/>
        </w:pBdr>
        <w:shd w:val="clear" w:color="auto" w:fill="D9D9D9"/>
        <w:spacing w:before="240" w:after="0" w:line="360" w:lineRule="auto"/>
        <w:jc w:val="center"/>
        <w:rPr>
          <w:rFonts w:ascii="Courier New" w:hAnsi="Courier New" w:cs="Courier New"/>
        </w:rPr>
      </w:pPr>
      <w:bookmarkStart w:id="6" w:name="_Hlk159503976"/>
      <w:bookmarkEnd w:id="5"/>
      <w:r w:rsidRPr="00D2243C">
        <w:rPr>
          <w:rFonts w:ascii="Courier New" w:hAnsi="Courier New" w:cs="Courier New"/>
          <w:b/>
          <w:color w:val="000000"/>
        </w:rPr>
        <w:t>DA COMPETÊNCIA DESSE JUÍZO</w:t>
      </w:r>
    </w:p>
    <w:bookmarkEnd w:id="6"/>
    <w:p w14:paraId="68955BF0" w14:textId="77777777" w:rsidR="00D2243C" w:rsidRDefault="00D2243C" w:rsidP="00D2243C">
      <w:pPr>
        <w:shd w:val="clear" w:color="auto" w:fill="FFFFFF"/>
        <w:spacing w:after="0" w:line="360" w:lineRule="auto"/>
        <w:ind w:firstLine="1701"/>
        <w:jc w:val="both"/>
        <w:rPr>
          <w:rFonts w:ascii="Courier New" w:hAnsi="Courier New" w:cs="Courier New"/>
          <w:color w:val="000000"/>
        </w:rPr>
      </w:pPr>
    </w:p>
    <w:p w14:paraId="54BF889E" w14:textId="00982A24" w:rsidR="00D2243C" w:rsidRPr="00D2243C" w:rsidRDefault="00D2243C" w:rsidP="00D2243C">
      <w:pPr>
        <w:shd w:val="clear" w:color="auto" w:fill="FFFFFF"/>
        <w:spacing w:after="0" w:line="360" w:lineRule="auto"/>
        <w:ind w:firstLine="1701"/>
        <w:jc w:val="both"/>
        <w:rPr>
          <w:rFonts w:ascii="Courier New" w:hAnsi="Courier New" w:cs="Courier New"/>
          <w:color w:val="000000"/>
        </w:rPr>
      </w:pPr>
      <w:r w:rsidRPr="00D2243C">
        <w:rPr>
          <w:rFonts w:ascii="Courier New" w:hAnsi="Courier New" w:cs="Courier New"/>
          <w:color w:val="000000"/>
        </w:rPr>
        <w:t>O caso dos autos revela nítida relação de consumo existente entre as partes, já que a parte autora está inserida no rol de consumidores dos serviços ofertados pela Requerida, havendo, portanto, a necessidade de análise sob a óptica das regras do Código de Defesa do Consumidor.</w:t>
      </w:r>
    </w:p>
    <w:p w14:paraId="52E8EC8A" w14:textId="77777777" w:rsidR="00D2243C" w:rsidRPr="00D2243C" w:rsidRDefault="00D2243C" w:rsidP="00D2243C">
      <w:pPr>
        <w:shd w:val="clear" w:color="auto" w:fill="FFFFFF"/>
        <w:spacing w:after="0" w:line="360" w:lineRule="auto"/>
        <w:ind w:firstLine="1701"/>
        <w:jc w:val="both"/>
        <w:rPr>
          <w:rFonts w:ascii="Courier New" w:hAnsi="Courier New" w:cs="Courier New"/>
          <w:color w:val="000000"/>
        </w:rPr>
      </w:pPr>
    </w:p>
    <w:p w14:paraId="4CC74D7D" w14:textId="77777777" w:rsidR="00D2243C" w:rsidRPr="00D2243C" w:rsidRDefault="00D2243C" w:rsidP="00D2243C">
      <w:pPr>
        <w:shd w:val="clear" w:color="auto" w:fill="FFFFFF"/>
        <w:spacing w:after="0" w:line="360" w:lineRule="auto"/>
        <w:ind w:firstLine="1701"/>
        <w:jc w:val="both"/>
        <w:rPr>
          <w:rFonts w:ascii="Courier New" w:hAnsi="Courier New" w:cs="Courier New"/>
          <w:color w:val="000000"/>
        </w:rPr>
      </w:pPr>
      <w:r w:rsidRPr="00D2243C">
        <w:rPr>
          <w:rFonts w:ascii="Courier New" w:hAnsi="Courier New" w:cs="Courier New"/>
          <w:color w:val="000000"/>
        </w:rPr>
        <w:t>Nesse diapasão, com fulcro no artigo 101, inciso I do Código de Defesa do Consumidor, que a demanda é distribuída no Foro do domicílio do consumidor, tudo para lhe facilitar a sua defesa e acesso ao Judiciário.</w:t>
      </w:r>
      <w:r w:rsidRPr="00D2243C">
        <w:rPr>
          <w:rFonts w:ascii="Courier New" w:hAnsi="Courier New" w:cs="Courier New"/>
          <w:color w:val="000000"/>
        </w:rPr>
        <w:tab/>
      </w:r>
    </w:p>
    <w:p w14:paraId="14F488B5" w14:textId="77777777" w:rsidR="00D2243C" w:rsidRPr="00D2243C" w:rsidRDefault="00D2243C" w:rsidP="00D2243C">
      <w:pPr>
        <w:shd w:val="clear" w:color="auto" w:fill="FFFFFF"/>
        <w:spacing w:after="0" w:line="360" w:lineRule="auto"/>
        <w:ind w:firstLine="1701"/>
        <w:jc w:val="both"/>
        <w:rPr>
          <w:rFonts w:ascii="Courier New" w:hAnsi="Courier New" w:cs="Courier New"/>
          <w:color w:val="000000"/>
        </w:rPr>
      </w:pPr>
    </w:p>
    <w:p w14:paraId="4E33461C" w14:textId="77777777" w:rsidR="00D2243C" w:rsidRDefault="00D2243C" w:rsidP="00D2243C">
      <w:pPr>
        <w:shd w:val="clear" w:color="auto" w:fill="FFFFFF"/>
        <w:spacing w:after="0" w:line="360" w:lineRule="auto"/>
        <w:ind w:firstLine="1701"/>
        <w:jc w:val="both"/>
        <w:rPr>
          <w:rFonts w:ascii="Courier New" w:hAnsi="Courier New" w:cs="Courier New"/>
          <w:color w:val="000000"/>
        </w:rPr>
      </w:pPr>
      <w:r w:rsidRPr="00D2243C">
        <w:rPr>
          <w:rFonts w:ascii="Courier New" w:hAnsi="Courier New" w:cs="Courier New"/>
          <w:color w:val="000000"/>
        </w:rPr>
        <w:t>Nota-se ainda que a presente demanda necessitará da realização de prova pericial, o que afasta a possibilidade de distribuição em sede dos Juizados Especiais Cíveis.</w:t>
      </w:r>
    </w:p>
    <w:p w14:paraId="042D487F" w14:textId="6E4AFF5B" w:rsidR="00D2243C" w:rsidRPr="00D2243C" w:rsidRDefault="00D2243C" w:rsidP="00D2243C">
      <w:pPr>
        <w:shd w:val="clear" w:color="auto" w:fill="FFFFFF"/>
        <w:spacing w:after="0" w:line="360" w:lineRule="auto"/>
        <w:ind w:firstLine="1701"/>
        <w:jc w:val="both"/>
        <w:rPr>
          <w:rFonts w:ascii="Courier New" w:eastAsia="Times New Roman" w:hAnsi="Courier New" w:cs="Courier New"/>
          <w:bCs/>
          <w:color w:val="000000"/>
          <w:lang w:eastAsia="pt-BR"/>
        </w:rPr>
      </w:pPr>
      <w:r w:rsidRPr="00D2243C">
        <w:rPr>
          <w:rFonts w:ascii="Courier New" w:hAnsi="Courier New" w:cs="Courier New"/>
          <w:spacing w:val="2"/>
        </w:rPr>
        <w:tab/>
      </w:r>
    </w:p>
    <w:p w14:paraId="10BB5F1E" w14:textId="77777777" w:rsidR="00D2243C" w:rsidRPr="00D2243C" w:rsidRDefault="00D2243C" w:rsidP="00D2243C">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bookmarkStart w:id="7" w:name="_Hlk159504195"/>
      <w:r w:rsidRPr="00D2243C">
        <w:rPr>
          <w:rFonts w:ascii="Courier New" w:hAnsi="Courier New" w:cs="Courier New"/>
          <w:b/>
          <w:color w:val="000000"/>
        </w:rPr>
        <w:lastRenderedPageBreak/>
        <w:t>DOS FATOS</w:t>
      </w:r>
    </w:p>
    <w:bookmarkEnd w:id="7"/>
    <w:p w14:paraId="75693A91" w14:textId="77777777" w:rsidR="00D2243C" w:rsidRDefault="00D2243C" w:rsidP="00D2243C">
      <w:pPr>
        <w:pStyle w:val="xmsonormal"/>
        <w:shd w:val="clear" w:color="auto" w:fill="FFFFFF"/>
        <w:spacing w:before="0" w:beforeAutospacing="0" w:after="0" w:afterAutospacing="0" w:line="360" w:lineRule="auto"/>
        <w:ind w:firstLine="1843"/>
        <w:jc w:val="both"/>
        <w:rPr>
          <w:rFonts w:ascii="Courier New" w:hAnsi="Courier New" w:cs="Courier New"/>
          <w:sz w:val="22"/>
          <w:szCs w:val="22"/>
        </w:rPr>
      </w:pPr>
    </w:p>
    <w:p w14:paraId="7F3CACE7" w14:textId="504FBFF6" w:rsidR="00D2243C" w:rsidRPr="00D2243C" w:rsidRDefault="00D2243C" w:rsidP="00D2243C">
      <w:pPr>
        <w:pStyle w:val="xmsonormal"/>
        <w:shd w:val="clear" w:color="auto" w:fill="FFFFFF"/>
        <w:spacing w:before="0" w:beforeAutospacing="0" w:after="0" w:afterAutospacing="0" w:line="360" w:lineRule="auto"/>
        <w:ind w:firstLine="1843"/>
        <w:jc w:val="both"/>
        <w:rPr>
          <w:rFonts w:ascii="Courier New" w:hAnsi="Courier New" w:cs="Courier New"/>
          <w:sz w:val="22"/>
          <w:szCs w:val="22"/>
        </w:rPr>
      </w:pPr>
      <w:r w:rsidRPr="00D2243C">
        <w:rPr>
          <w:rFonts w:ascii="Courier New" w:hAnsi="Courier New" w:cs="Courier New"/>
          <w:sz w:val="22"/>
          <w:szCs w:val="22"/>
        </w:rPr>
        <w:t>A Autora</w:t>
      </w:r>
      <w:r>
        <w:rPr>
          <w:rFonts w:ascii="Courier New" w:hAnsi="Courier New" w:cs="Courier New"/>
          <w:sz w:val="22"/>
          <w:szCs w:val="22"/>
        </w:rPr>
        <w:t>,</w:t>
      </w:r>
      <w:r w:rsidRPr="00D2243C">
        <w:rPr>
          <w:rFonts w:ascii="Courier New" w:hAnsi="Courier New" w:cs="Courier New"/>
          <w:sz w:val="22"/>
          <w:szCs w:val="22"/>
        </w:rPr>
        <w:t xml:space="preserve"> após ser bombardeada com ofertas do Réu para empréstimo, no dia </w:t>
      </w:r>
      <w:r>
        <w:rPr>
          <w:rFonts w:ascii="Courier New" w:hAnsi="Courier New" w:cs="Courier New"/>
          <w:sz w:val="22"/>
          <w:szCs w:val="22"/>
        </w:rPr>
        <w:t>...</w:t>
      </w:r>
      <w:r w:rsidRPr="00D2243C">
        <w:rPr>
          <w:rFonts w:ascii="Courier New" w:hAnsi="Courier New" w:cs="Courier New"/>
          <w:sz w:val="22"/>
          <w:szCs w:val="22"/>
        </w:rPr>
        <w:t>, celebrou o contrato de CCB</w:t>
      </w:r>
      <w:r>
        <w:rPr>
          <w:rFonts w:ascii="Courier New" w:hAnsi="Courier New" w:cs="Courier New"/>
          <w:sz w:val="22"/>
          <w:szCs w:val="22"/>
        </w:rPr>
        <w:t xml:space="preserve">/financiamento/consignado, </w:t>
      </w:r>
      <w:r w:rsidRPr="00D2243C">
        <w:rPr>
          <w:rFonts w:ascii="Courier New" w:hAnsi="Courier New" w:cs="Courier New"/>
          <w:sz w:val="22"/>
          <w:szCs w:val="22"/>
        </w:rPr>
        <w:t xml:space="preserve">número </w:t>
      </w:r>
      <w:r>
        <w:rPr>
          <w:rFonts w:ascii="Courier New" w:hAnsi="Courier New" w:cs="Courier New"/>
          <w:sz w:val="22"/>
          <w:szCs w:val="22"/>
        </w:rPr>
        <w:t>...</w:t>
      </w:r>
      <w:r w:rsidRPr="00D2243C">
        <w:rPr>
          <w:rFonts w:ascii="Courier New" w:hAnsi="Courier New" w:cs="Courier New"/>
          <w:sz w:val="22"/>
          <w:szCs w:val="22"/>
        </w:rPr>
        <w:t>, com o valor total de R$</w:t>
      </w:r>
      <w:r>
        <w:rPr>
          <w:rFonts w:ascii="Courier New" w:hAnsi="Courier New" w:cs="Courier New"/>
          <w:sz w:val="22"/>
          <w:szCs w:val="22"/>
        </w:rPr>
        <w:t>...</w:t>
      </w:r>
      <w:r w:rsidRPr="00D2243C">
        <w:rPr>
          <w:rFonts w:ascii="Courier New" w:hAnsi="Courier New" w:cs="Courier New"/>
          <w:sz w:val="22"/>
          <w:szCs w:val="22"/>
        </w:rPr>
        <w:t>, com parcelas fixas no valor de R$</w:t>
      </w:r>
      <w:r>
        <w:rPr>
          <w:rFonts w:ascii="Courier New" w:hAnsi="Courier New" w:cs="Courier New"/>
          <w:sz w:val="22"/>
          <w:szCs w:val="22"/>
        </w:rPr>
        <w:t>...</w:t>
      </w:r>
      <w:r w:rsidRPr="00D2243C">
        <w:rPr>
          <w:rFonts w:ascii="Courier New" w:hAnsi="Courier New" w:cs="Courier New"/>
          <w:sz w:val="22"/>
          <w:szCs w:val="22"/>
        </w:rPr>
        <w:t xml:space="preserve"> em </w:t>
      </w:r>
      <w:r>
        <w:rPr>
          <w:rFonts w:ascii="Courier New" w:hAnsi="Courier New" w:cs="Courier New"/>
          <w:sz w:val="22"/>
          <w:szCs w:val="22"/>
        </w:rPr>
        <w:t>...</w:t>
      </w:r>
      <w:r w:rsidRPr="00D2243C">
        <w:rPr>
          <w:rFonts w:ascii="Courier New" w:hAnsi="Courier New" w:cs="Courier New"/>
          <w:sz w:val="22"/>
          <w:szCs w:val="22"/>
        </w:rPr>
        <w:t xml:space="preserve"> parcelas. </w:t>
      </w:r>
    </w:p>
    <w:p w14:paraId="416041F0" w14:textId="77777777" w:rsidR="00D2243C" w:rsidRDefault="00D2243C" w:rsidP="00D2243C">
      <w:pPr>
        <w:pStyle w:val="xmsonormal"/>
        <w:shd w:val="clear" w:color="auto" w:fill="FFFFFF"/>
        <w:spacing w:before="0" w:beforeAutospacing="0" w:after="0" w:afterAutospacing="0" w:line="360" w:lineRule="auto"/>
        <w:ind w:firstLine="1843"/>
        <w:jc w:val="both"/>
        <w:rPr>
          <w:rFonts w:ascii="Courier New" w:hAnsi="Courier New" w:cs="Courier New"/>
          <w:sz w:val="22"/>
          <w:szCs w:val="22"/>
        </w:rPr>
      </w:pPr>
    </w:p>
    <w:p w14:paraId="55C22429" w14:textId="533BE216" w:rsidR="00D2243C" w:rsidRDefault="00D2243C" w:rsidP="00D2243C">
      <w:pPr>
        <w:pStyle w:val="xmsonormal"/>
        <w:shd w:val="clear" w:color="auto" w:fill="FFFFFF"/>
        <w:spacing w:before="0" w:beforeAutospacing="0" w:after="0" w:afterAutospacing="0" w:line="360" w:lineRule="auto"/>
        <w:ind w:firstLine="1843"/>
        <w:jc w:val="both"/>
        <w:rPr>
          <w:rFonts w:ascii="Courier New" w:hAnsi="Courier New" w:cs="Courier New"/>
          <w:sz w:val="22"/>
          <w:szCs w:val="22"/>
        </w:rPr>
      </w:pPr>
      <w:r w:rsidRPr="00D2243C">
        <w:rPr>
          <w:rFonts w:ascii="Courier New" w:hAnsi="Courier New" w:cs="Courier New"/>
          <w:sz w:val="22"/>
          <w:szCs w:val="22"/>
        </w:rPr>
        <w:t xml:space="preserve">Conforme se verifica no contrato que segue em anexo, o Banco Réu prometeu à Autora a fixação de uma taxa de </w:t>
      </w:r>
      <w:r>
        <w:rPr>
          <w:rFonts w:ascii="Courier New" w:hAnsi="Courier New" w:cs="Courier New"/>
          <w:sz w:val="22"/>
          <w:szCs w:val="22"/>
        </w:rPr>
        <w:t>juros de ...</w:t>
      </w:r>
      <w:r w:rsidRPr="00D2243C">
        <w:rPr>
          <w:rFonts w:ascii="Courier New" w:hAnsi="Courier New" w:cs="Courier New"/>
          <w:sz w:val="22"/>
          <w:szCs w:val="22"/>
        </w:rPr>
        <w:t>% ao mês, mas não foi o que de fato ocorreu:</w:t>
      </w:r>
    </w:p>
    <w:p w14:paraId="3B5D3C3C" w14:textId="77777777" w:rsidR="00D2243C" w:rsidRPr="00D2243C" w:rsidRDefault="00D2243C" w:rsidP="00D2243C">
      <w:pPr>
        <w:pStyle w:val="xmsonormal"/>
        <w:shd w:val="clear" w:color="auto" w:fill="FFFFFF"/>
        <w:spacing w:before="0" w:beforeAutospacing="0" w:after="0" w:afterAutospacing="0" w:line="360" w:lineRule="auto"/>
        <w:ind w:firstLine="1843"/>
        <w:jc w:val="both"/>
        <w:rPr>
          <w:rFonts w:ascii="Courier New" w:hAnsi="Courier New" w:cs="Courier New"/>
          <w:sz w:val="22"/>
          <w:szCs w:val="22"/>
        </w:rPr>
      </w:pPr>
    </w:p>
    <w:p w14:paraId="13F217AF" w14:textId="6917F306" w:rsidR="00D2243C" w:rsidRDefault="00D2243C" w:rsidP="00D2243C">
      <w:pPr>
        <w:pStyle w:val="xmsonormal"/>
        <w:shd w:val="clear" w:color="auto" w:fill="FFFFFF"/>
        <w:spacing w:before="0" w:beforeAutospacing="0" w:after="0" w:afterAutospacing="0" w:line="360" w:lineRule="auto"/>
        <w:jc w:val="both"/>
        <w:rPr>
          <w:rFonts w:ascii="Courier New" w:hAnsi="Courier New" w:cs="Courier New"/>
          <w:b/>
          <w:bCs/>
          <w:noProof/>
          <w:color w:val="FF0000"/>
          <w:sz w:val="22"/>
          <w:szCs w:val="22"/>
        </w:rPr>
      </w:pPr>
      <w:r w:rsidRPr="00D2243C">
        <w:rPr>
          <w:rFonts w:ascii="Courier New" w:hAnsi="Courier New" w:cs="Courier New"/>
          <w:b/>
          <w:bCs/>
          <w:noProof/>
          <w:color w:val="FF0000"/>
          <w:sz w:val="22"/>
          <w:szCs w:val="22"/>
        </w:rPr>
        <w:t>OBS: COLOCAR PRINT DA PARTE DO CONTATO ONDE INFORMA O CUSTO EFETIVO TOTAL</w:t>
      </w:r>
    </w:p>
    <w:p w14:paraId="56D32D15" w14:textId="77777777" w:rsidR="00D2243C" w:rsidRPr="00D2243C" w:rsidRDefault="00D2243C" w:rsidP="00D2243C">
      <w:pPr>
        <w:pStyle w:val="xmsonormal"/>
        <w:shd w:val="clear" w:color="auto" w:fill="FFFFFF"/>
        <w:spacing w:before="0" w:beforeAutospacing="0" w:after="0" w:afterAutospacing="0" w:line="360" w:lineRule="auto"/>
        <w:jc w:val="both"/>
        <w:rPr>
          <w:rFonts w:ascii="Courier New" w:hAnsi="Courier New" w:cs="Courier New"/>
          <w:b/>
          <w:bCs/>
          <w:color w:val="FF0000"/>
          <w:sz w:val="22"/>
          <w:szCs w:val="22"/>
        </w:rPr>
      </w:pPr>
    </w:p>
    <w:p w14:paraId="49833F6F" w14:textId="4F0FD15E" w:rsidR="00D2243C" w:rsidRDefault="00D2243C" w:rsidP="00D2243C">
      <w:pPr>
        <w:pStyle w:val="xmsonormal"/>
        <w:shd w:val="clear" w:color="auto" w:fill="FFFFFF"/>
        <w:spacing w:before="0" w:beforeAutospacing="0" w:after="0" w:afterAutospacing="0" w:line="360" w:lineRule="auto"/>
        <w:ind w:firstLine="1843"/>
        <w:jc w:val="both"/>
        <w:rPr>
          <w:rFonts w:ascii="Courier New" w:hAnsi="Courier New" w:cs="Courier New"/>
          <w:sz w:val="22"/>
          <w:szCs w:val="22"/>
        </w:rPr>
      </w:pPr>
      <w:r w:rsidRPr="00D2243C">
        <w:rPr>
          <w:rFonts w:ascii="Courier New" w:hAnsi="Courier New" w:cs="Courier New"/>
          <w:sz w:val="22"/>
          <w:szCs w:val="22"/>
        </w:rPr>
        <w:t xml:space="preserve">Quando submetido o contrato ao cálculo pericial que segue em anexo, verifica-se que em verdade o Réu vem cobrando da Autora uma taxa de </w:t>
      </w:r>
      <w:r>
        <w:rPr>
          <w:rFonts w:ascii="Courier New" w:hAnsi="Courier New" w:cs="Courier New"/>
          <w:sz w:val="22"/>
          <w:szCs w:val="22"/>
        </w:rPr>
        <w:t>...</w:t>
      </w:r>
      <w:r w:rsidRPr="00D2243C">
        <w:rPr>
          <w:rFonts w:ascii="Courier New" w:hAnsi="Courier New" w:cs="Courier New"/>
          <w:sz w:val="22"/>
          <w:szCs w:val="22"/>
        </w:rPr>
        <w:t xml:space="preserve">% ao mês. </w:t>
      </w:r>
      <w:r w:rsidRPr="00D2243C">
        <w:rPr>
          <w:rFonts w:ascii="Courier New" w:hAnsi="Courier New" w:cs="Courier New"/>
          <w:b/>
          <w:bCs/>
          <w:sz w:val="22"/>
          <w:szCs w:val="22"/>
        </w:rPr>
        <w:t>ABSURDO!!</w:t>
      </w:r>
    </w:p>
    <w:p w14:paraId="65E3115C" w14:textId="77777777" w:rsidR="00D2243C" w:rsidRPr="00D2243C" w:rsidRDefault="00D2243C" w:rsidP="00D2243C">
      <w:pPr>
        <w:pStyle w:val="xmsonormal"/>
        <w:shd w:val="clear" w:color="auto" w:fill="FFFFFF"/>
        <w:spacing w:before="0" w:beforeAutospacing="0" w:after="0" w:afterAutospacing="0" w:line="360" w:lineRule="auto"/>
        <w:ind w:firstLine="1843"/>
        <w:jc w:val="both"/>
        <w:rPr>
          <w:rFonts w:ascii="Courier New" w:hAnsi="Courier New" w:cs="Courier New"/>
          <w:sz w:val="22"/>
          <w:szCs w:val="22"/>
        </w:rPr>
      </w:pPr>
    </w:p>
    <w:p w14:paraId="4B255B44" w14:textId="531DD907" w:rsidR="00D2243C" w:rsidRDefault="00D2243C" w:rsidP="00D2243C">
      <w:pPr>
        <w:pStyle w:val="xmsonormal"/>
        <w:shd w:val="clear" w:color="auto" w:fill="FFFFFF"/>
        <w:spacing w:before="0" w:beforeAutospacing="0" w:after="0" w:afterAutospacing="0" w:line="360" w:lineRule="auto"/>
        <w:ind w:firstLine="1985"/>
        <w:jc w:val="both"/>
        <w:rPr>
          <w:rFonts w:ascii="Courier New" w:hAnsi="Courier New" w:cs="Courier New"/>
          <w:sz w:val="22"/>
          <w:szCs w:val="22"/>
        </w:rPr>
      </w:pPr>
      <w:r w:rsidRPr="00D2243C">
        <w:rPr>
          <w:rFonts w:ascii="Courier New" w:hAnsi="Courier New" w:cs="Courier New"/>
          <w:sz w:val="22"/>
          <w:szCs w:val="22"/>
        </w:rPr>
        <w:t>Além de faltar com a verdade a boa-fé contratual, o banco Requerido agiu em evidente ilicitude ao cobrar da Autora muito mais do que devido.</w:t>
      </w:r>
    </w:p>
    <w:p w14:paraId="3B1BD3E2" w14:textId="77777777" w:rsidR="00D2243C" w:rsidRPr="00D2243C" w:rsidRDefault="00D2243C" w:rsidP="00D2243C">
      <w:pPr>
        <w:pStyle w:val="xmsonormal"/>
        <w:shd w:val="clear" w:color="auto" w:fill="FFFFFF"/>
        <w:spacing w:before="0" w:beforeAutospacing="0" w:after="0" w:afterAutospacing="0" w:line="360" w:lineRule="auto"/>
        <w:ind w:firstLine="1985"/>
        <w:jc w:val="both"/>
        <w:rPr>
          <w:rFonts w:ascii="Courier New" w:hAnsi="Courier New" w:cs="Courier New"/>
          <w:sz w:val="22"/>
          <w:szCs w:val="22"/>
        </w:rPr>
      </w:pPr>
    </w:p>
    <w:p w14:paraId="386332FD" w14:textId="77777777" w:rsid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A ilegalidade praticada pelo Réu é latente, impondo a intervenção do Poder Judiciário para afastar os encargos contratuais tidos por ilegais (capitalização mensal de juros) pela inexistência de previsão contratual e reduzir os juros remuneratórios que ultrapassam demasiadamente a taxa ofertada e contratada;</w:t>
      </w:r>
    </w:p>
    <w:p w14:paraId="52D7AD43" w14:textId="77777777" w:rsidR="00D2243C" w:rsidRDefault="00D2243C" w:rsidP="00D2243C">
      <w:pPr>
        <w:spacing w:after="0" w:line="360" w:lineRule="auto"/>
        <w:ind w:firstLine="1843"/>
        <w:jc w:val="both"/>
        <w:rPr>
          <w:rFonts w:ascii="Courier New" w:hAnsi="Courier New" w:cs="Courier New"/>
        </w:rPr>
      </w:pPr>
    </w:p>
    <w:p w14:paraId="5976C489" w14:textId="50A7DD0A"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 xml:space="preserve">Assim, diante da evidente ilicitude praticada pelo Requerido ao incluir capitalização mensal de juros e fixar os juros remuneratórios em importe muito aquém do quanto fixado em contrato, não resta opção à Autora senão buscar no Poder Judiciário a revisão do contrato comento para pleitear respectiva indenização por danos morais e materiais com a devolução em dobro do valor pago em razão da evidente má-fé do Réu e pelos danos </w:t>
      </w:r>
      <w:r w:rsidRPr="00D2243C">
        <w:rPr>
          <w:rFonts w:ascii="Courier New" w:hAnsi="Courier New" w:cs="Courier New"/>
        </w:rPr>
        <w:lastRenderedPageBreak/>
        <w:t>morais em razão da supressão desarrazoada da sua fonte de renda alimentar por largo espaço temporal.</w:t>
      </w:r>
    </w:p>
    <w:p w14:paraId="3C5E9CF4" w14:textId="77777777" w:rsidR="00D2243C" w:rsidRPr="00D2243C" w:rsidRDefault="00D2243C" w:rsidP="00D74B11">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r w:rsidRPr="00D2243C">
        <w:rPr>
          <w:rFonts w:ascii="Courier New" w:hAnsi="Courier New" w:cs="Courier New"/>
          <w:b/>
          <w:color w:val="000000"/>
        </w:rPr>
        <w:t>DO DIREITO</w:t>
      </w:r>
    </w:p>
    <w:p w14:paraId="07151D43" w14:textId="1C768638" w:rsidR="00D74B11" w:rsidRDefault="00D74B11" w:rsidP="00D74B11">
      <w:pPr>
        <w:spacing w:after="0" w:line="360" w:lineRule="auto"/>
        <w:jc w:val="both"/>
        <w:rPr>
          <w:rFonts w:ascii="Courier New" w:hAnsi="Courier New" w:cs="Courier New"/>
          <w:b/>
          <w:bCs/>
          <w:u w:val="single"/>
        </w:rPr>
      </w:pPr>
    </w:p>
    <w:p w14:paraId="6A507786" w14:textId="32390297" w:rsidR="00D74B11" w:rsidRPr="00D2243C" w:rsidRDefault="00D74B11" w:rsidP="00D74B11">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r>
        <w:rPr>
          <w:rFonts w:ascii="Courier New" w:hAnsi="Courier New" w:cs="Courier New"/>
          <w:b/>
          <w:color w:val="000000"/>
        </w:rPr>
        <w:t>DA APLICAÇÃO DO CÓDIGO DE DEFESA DO CONSUMIDOR</w:t>
      </w:r>
      <w:r w:rsidR="0086484B">
        <w:rPr>
          <w:rFonts w:ascii="Courier New" w:hAnsi="Courier New" w:cs="Courier New"/>
          <w:b/>
          <w:color w:val="000000"/>
        </w:rPr>
        <w:t xml:space="preserve"> E INVERSÃO DO ÔNUS DA PROVA</w:t>
      </w:r>
    </w:p>
    <w:p w14:paraId="0A07DA5A" w14:textId="77777777" w:rsidR="00D74B11" w:rsidRDefault="00D74B11" w:rsidP="00D74B11">
      <w:pPr>
        <w:spacing w:after="0" w:line="360" w:lineRule="auto"/>
        <w:jc w:val="both"/>
        <w:rPr>
          <w:rFonts w:ascii="Courier New" w:hAnsi="Courier New" w:cs="Courier New"/>
          <w:b/>
          <w:bCs/>
          <w:u w:val="single"/>
        </w:rPr>
      </w:pPr>
    </w:p>
    <w:p w14:paraId="34388A19" w14:textId="77777777" w:rsidR="00D74B11" w:rsidRDefault="00D2243C" w:rsidP="00D74B11">
      <w:pPr>
        <w:pStyle w:val="Corpodetexto"/>
        <w:spacing w:line="360" w:lineRule="auto"/>
        <w:ind w:firstLine="1843"/>
        <w:jc w:val="both"/>
        <w:rPr>
          <w:rFonts w:ascii="Courier New" w:hAnsi="Courier New" w:cs="Courier New"/>
          <w:sz w:val="22"/>
          <w:szCs w:val="22"/>
        </w:rPr>
      </w:pPr>
      <w:r w:rsidRPr="00D2243C">
        <w:rPr>
          <w:rFonts w:ascii="Courier New" w:hAnsi="Courier New" w:cs="Courier New"/>
          <w:sz w:val="22"/>
          <w:szCs w:val="22"/>
        </w:rPr>
        <w:t xml:space="preserve">Inicialmente cumpre destacar que o Superior Tribunal de Justiça, por meio da edição da Súmula 297, consolidou o entendimento de que: </w:t>
      </w:r>
      <w:r w:rsidRPr="00D2243C">
        <w:rPr>
          <w:rFonts w:ascii="Courier New" w:hAnsi="Courier New" w:cs="Courier New"/>
          <w:b/>
          <w:bCs/>
          <w:sz w:val="22"/>
          <w:szCs w:val="22"/>
          <w:u w:val="single"/>
        </w:rPr>
        <w:t>“O Código de Defesa do Consumidor é aplicável às instituições financeiras.”</w:t>
      </w:r>
    </w:p>
    <w:p w14:paraId="19DFEEFD" w14:textId="77777777" w:rsidR="00D74B11" w:rsidRDefault="00D74B11" w:rsidP="00D74B11">
      <w:pPr>
        <w:pStyle w:val="Corpodetexto"/>
        <w:spacing w:line="360" w:lineRule="auto"/>
        <w:ind w:firstLine="1843"/>
        <w:jc w:val="both"/>
        <w:rPr>
          <w:rFonts w:ascii="Courier New" w:hAnsi="Courier New" w:cs="Courier New"/>
          <w:sz w:val="22"/>
          <w:szCs w:val="22"/>
        </w:rPr>
      </w:pPr>
    </w:p>
    <w:p w14:paraId="4BB2BB85" w14:textId="689014FF" w:rsidR="00D2243C" w:rsidRDefault="00D2243C" w:rsidP="00D74B11">
      <w:pPr>
        <w:pStyle w:val="Corpodetexto"/>
        <w:spacing w:line="360" w:lineRule="auto"/>
        <w:ind w:firstLine="1843"/>
        <w:jc w:val="both"/>
        <w:rPr>
          <w:rFonts w:ascii="Courier New" w:hAnsi="Courier New" w:cs="Courier New"/>
          <w:sz w:val="22"/>
          <w:szCs w:val="22"/>
        </w:rPr>
      </w:pPr>
      <w:r w:rsidRPr="00D2243C">
        <w:rPr>
          <w:rFonts w:ascii="Courier New" w:hAnsi="Courier New" w:cs="Courier New"/>
          <w:sz w:val="22"/>
          <w:szCs w:val="22"/>
        </w:rPr>
        <w:t xml:space="preserve">O caso em ela é uma típica de relação de consumo, portanto, regida pelo Código de Defesa do Consumidor, desta forma garantindo uma serie de proteções e direitos ao Consumidor como forma de equipará-los aos fornecedores. A Atividade Bancária encontra-se no âmbito do CDC, seja por força do que dispõe o art. 2º (a Atividade Bancária é um serviço), seja por aplicação da regra extensiva do art. 29 pela incidência nas relações que expõe as pessoas às práticas comerciais. </w:t>
      </w:r>
    </w:p>
    <w:p w14:paraId="7A826661" w14:textId="77777777" w:rsidR="0086484B" w:rsidRPr="00D2243C" w:rsidRDefault="0086484B" w:rsidP="00D74B11">
      <w:pPr>
        <w:pStyle w:val="Corpodetexto"/>
        <w:spacing w:line="360" w:lineRule="auto"/>
        <w:ind w:firstLine="1843"/>
        <w:jc w:val="both"/>
        <w:rPr>
          <w:rFonts w:ascii="Courier New" w:hAnsi="Courier New" w:cs="Courier New"/>
          <w:sz w:val="22"/>
          <w:szCs w:val="22"/>
        </w:rPr>
      </w:pPr>
    </w:p>
    <w:p w14:paraId="4C254849" w14:textId="77777777" w:rsidR="0086484B" w:rsidRDefault="00D2243C" w:rsidP="0086484B">
      <w:pPr>
        <w:pStyle w:val="Corpodetexto"/>
        <w:spacing w:line="360" w:lineRule="auto"/>
        <w:ind w:firstLine="1843"/>
        <w:jc w:val="both"/>
        <w:rPr>
          <w:rFonts w:ascii="Courier New" w:hAnsi="Courier New" w:cs="Courier New"/>
          <w:sz w:val="22"/>
          <w:szCs w:val="22"/>
        </w:rPr>
      </w:pPr>
      <w:r w:rsidRPr="00D2243C">
        <w:rPr>
          <w:rFonts w:ascii="Courier New" w:hAnsi="Courier New" w:cs="Courier New"/>
          <w:sz w:val="22"/>
          <w:szCs w:val="22"/>
        </w:rPr>
        <w:t>Outrossim, as instituições financeiras se enquandram na tipificação legal de fornecedores poroperar e intermediar o crédito: produto que elas oferecem, sendo remuneradas pela restituição de dinheiro com juros e taxas.</w:t>
      </w:r>
    </w:p>
    <w:p w14:paraId="0373163A" w14:textId="77777777" w:rsidR="0086484B" w:rsidRDefault="0086484B" w:rsidP="0086484B">
      <w:pPr>
        <w:pStyle w:val="Corpodetexto"/>
        <w:spacing w:line="360" w:lineRule="auto"/>
        <w:ind w:firstLine="1843"/>
        <w:jc w:val="both"/>
        <w:rPr>
          <w:rFonts w:ascii="Courier New" w:hAnsi="Courier New" w:cs="Courier New"/>
          <w:sz w:val="22"/>
          <w:szCs w:val="22"/>
        </w:rPr>
      </w:pPr>
    </w:p>
    <w:p w14:paraId="344FEF51" w14:textId="77777777" w:rsidR="0086484B" w:rsidRDefault="0086484B" w:rsidP="0086484B">
      <w:pPr>
        <w:pStyle w:val="Corpodetexto"/>
        <w:spacing w:line="360" w:lineRule="auto"/>
        <w:ind w:firstLine="1843"/>
        <w:jc w:val="both"/>
        <w:rPr>
          <w:rFonts w:ascii="Courier New" w:hAnsi="Courier New" w:cs="Courier New"/>
          <w:sz w:val="22"/>
          <w:szCs w:val="22"/>
        </w:rPr>
      </w:pPr>
      <w:r w:rsidRPr="0086484B">
        <w:rPr>
          <w:rFonts w:ascii="Courier New" w:hAnsi="Courier New" w:cs="Courier New"/>
          <w:sz w:val="22"/>
          <w:szCs w:val="22"/>
        </w:rPr>
        <w:t xml:space="preserve">Desta feita, diante da inequívoca relação de consumo, necessário se faz a aplicabilidade de todos os regramentos previstos do Código de Defesa do Consumidor, destacando-se o art. 6°, inciso VIII, que garante ao consumidor a facilitação de defesa de seus direitos, inclusive com a inversão do ônus da prova; </w:t>
      </w:r>
    </w:p>
    <w:p w14:paraId="103C2EE3" w14:textId="77777777" w:rsidR="0086484B" w:rsidRDefault="0086484B" w:rsidP="0086484B">
      <w:pPr>
        <w:pStyle w:val="Corpodetexto"/>
        <w:spacing w:line="360" w:lineRule="auto"/>
        <w:ind w:firstLine="1843"/>
        <w:jc w:val="both"/>
        <w:rPr>
          <w:rFonts w:ascii="Courier New" w:hAnsi="Courier New" w:cs="Courier New"/>
          <w:sz w:val="22"/>
          <w:szCs w:val="22"/>
        </w:rPr>
      </w:pPr>
    </w:p>
    <w:p w14:paraId="28552C40" w14:textId="799CD249" w:rsidR="0086484B" w:rsidRPr="0086484B" w:rsidRDefault="0086484B" w:rsidP="0086484B">
      <w:pPr>
        <w:pStyle w:val="Corpodetexto"/>
        <w:spacing w:line="360" w:lineRule="auto"/>
        <w:ind w:firstLine="1843"/>
        <w:jc w:val="both"/>
        <w:rPr>
          <w:rFonts w:ascii="Courier New" w:hAnsi="Courier New" w:cs="Courier New"/>
          <w:sz w:val="22"/>
          <w:szCs w:val="22"/>
        </w:rPr>
      </w:pPr>
      <w:r w:rsidRPr="0086484B">
        <w:rPr>
          <w:rFonts w:ascii="Courier New" w:hAnsi="Courier New" w:cs="Courier New"/>
          <w:sz w:val="22"/>
          <w:szCs w:val="22"/>
        </w:rPr>
        <w:t xml:space="preserve">Isto é, presente os requisitos necessários para a inversão do ônus da prova previsto na legislação consumerista, quais sejam a hipossuficiência da Autora e a verossimilhança de suas alegações, razão pela qual se requer a inversão do ônus da </w:t>
      </w:r>
      <w:r w:rsidRPr="0086484B">
        <w:rPr>
          <w:rFonts w:ascii="Courier New" w:hAnsi="Courier New" w:cs="Courier New"/>
          <w:sz w:val="22"/>
          <w:szCs w:val="22"/>
        </w:rPr>
        <w:lastRenderedPageBreak/>
        <w:t>prova.</w:t>
      </w:r>
    </w:p>
    <w:p w14:paraId="4D207E47" w14:textId="77777777" w:rsidR="00D74B11" w:rsidRPr="00D2243C" w:rsidRDefault="00D74B11" w:rsidP="0086484B">
      <w:pPr>
        <w:pStyle w:val="Corpodetexto"/>
        <w:spacing w:line="360" w:lineRule="auto"/>
        <w:jc w:val="both"/>
        <w:rPr>
          <w:rFonts w:ascii="Courier New" w:hAnsi="Courier New" w:cs="Courier New"/>
          <w:sz w:val="22"/>
          <w:szCs w:val="22"/>
        </w:rPr>
      </w:pPr>
    </w:p>
    <w:p w14:paraId="3EE01DBA" w14:textId="3B8D0538" w:rsidR="00D74B11" w:rsidRPr="00D2243C" w:rsidRDefault="00D74B11" w:rsidP="00D74B11">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rPr>
      </w:pPr>
      <w:r>
        <w:rPr>
          <w:rFonts w:ascii="Courier New" w:hAnsi="Courier New" w:cs="Courier New"/>
          <w:b/>
          <w:color w:val="000000"/>
        </w:rPr>
        <w:t>DAS ILICITUDES E ILEGALIDADES PRATICADAS PELO RÉU</w:t>
      </w:r>
    </w:p>
    <w:p w14:paraId="0A766A13" w14:textId="77777777" w:rsidR="00D2243C" w:rsidRPr="00D2243C" w:rsidRDefault="00D2243C" w:rsidP="00D74B11">
      <w:pPr>
        <w:spacing w:after="0" w:line="360" w:lineRule="auto"/>
        <w:jc w:val="both"/>
        <w:rPr>
          <w:rFonts w:ascii="Courier New" w:hAnsi="Courier New" w:cs="Courier New"/>
          <w:b/>
          <w:bCs/>
          <w:u w:val="single"/>
        </w:rPr>
      </w:pPr>
    </w:p>
    <w:p w14:paraId="7BD02275" w14:textId="6A80D47C" w:rsidR="00D2243C" w:rsidRPr="00D2243C" w:rsidRDefault="00D2243C" w:rsidP="00D74B11">
      <w:pPr>
        <w:spacing w:after="0" w:line="360" w:lineRule="auto"/>
        <w:ind w:firstLine="1843"/>
        <w:jc w:val="both"/>
        <w:rPr>
          <w:rFonts w:ascii="Courier New" w:hAnsi="Courier New" w:cs="Courier New"/>
        </w:rPr>
      </w:pPr>
      <w:r w:rsidRPr="00D2243C">
        <w:rPr>
          <w:rFonts w:ascii="Courier New" w:hAnsi="Courier New" w:cs="Courier New"/>
        </w:rPr>
        <w:t xml:space="preserve">Conforme o cálculo pericial em anexo, verifica-se que a taxa de </w:t>
      </w:r>
      <w:r w:rsidR="00D74B11">
        <w:rPr>
          <w:rFonts w:ascii="Courier New" w:hAnsi="Courier New" w:cs="Courier New"/>
        </w:rPr>
        <w:t>...</w:t>
      </w:r>
      <w:r w:rsidRPr="00D2243C">
        <w:rPr>
          <w:rFonts w:ascii="Courier New" w:hAnsi="Courier New" w:cs="Courier New"/>
        </w:rPr>
        <w:t xml:space="preserve">% a.m. para os juros remuneratórios fixada no contrato de empréstimo junto à Autora possui capitalização mensal de juros e, ao contrário daquilo previsto em contrato, é exercida a taxa de </w:t>
      </w:r>
      <w:r w:rsidR="00D74B11">
        <w:rPr>
          <w:rFonts w:ascii="Courier New" w:hAnsi="Courier New" w:cs="Courier New"/>
        </w:rPr>
        <w:t>...</w:t>
      </w:r>
      <w:r w:rsidRPr="00D2243C">
        <w:rPr>
          <w:rFonts w:ascii="Courier New" w:hAnsi="Courier New" w:cs="Courier New"/>
        </w:rPr>
        <w:t>% a.m., configurando evidente anatocismo.</w:t>
      </w:r>
    </w:p>
    <w:p w14:paraId="7AC6CE3F" w14:textId="77777777" w:rsidR="00D2243C" w:rsidRPr="00D2243C" w:rsidRDefault="00D2243C" w:rsidP="00D2243C">
      <w:pPr>
        <w:spacing w:after="0" w:line="360" w:lineRule="auto"/>
        <w:jc w:val="both"/>
        <w:rPr>
          <w:rFonts w:ascii="Courier New" w:hAnsi="Courier New" w:cs="Courier New"/>
        </w:rPr>
      </w:pPr>
    </w:p>
    <w:p w14:paraId="37E34EE2" w14:textId="44E318E4"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Diante disso, a medida judicial que se impõe é o afastamento dos encargos contratuais ilegais em razão da ausência de previsão contratual para capitalização mensal de juros e a redução dos juros remuneratórios visto que a taxa cobrada (</w:t>
      </w:r>
      <w:r w:rsidR="00D74B11">
        <w:rPr>
          <w:rFonts w:ascii="Courier New" w:hAnsi="Courier New" w:cs="Courier New"/>
        </w:rPr>
        <w:t>...</w:t>
      </w:r>
      <w:r w:rsidRPr="00D2243C">
        <w:rPr>
          <w:rFonts w:ascii="Courier New" w:hAnsi="Courier New" w:cs="Courier New"/>
        </w:rPr>
        <w:t>% a.m.) ultrapassa demasiadamente a taxa efetivamente contratada.</w:t>
      </w:r>
    </w:p>
    <w:p w14:paraId="265601A7" w14:textId="0714F061" w:rsidR="00D2243C" w:rsidRDefault="00D2243C" w:rsidP="00D74B11">
      <w:pPr>
        <w:spacing w:after="0" w:line="360" w:lineRule="auto"/>
        <w:ind w:firstLine="1843"/>
        <w:jc w:val="both"/>
        <w:rPr>
          <w:rFonts w:ascii="Courier New" w:hAnsi="Courier New" w:cs="Courier New"/>
        </w:rPr>
      </w:pPr>
      <w:r w:rsidRPr="00D2243C">
        <w:rPr>
          <w:rFonts w:ascii="Courier New" w:hAnsi="Courier New" w:cs="Courier New"/>
        </w:rPr>
        <w:t xml:space="preserve">De acordo com a Constituição Federal, no art. 192, o sistema financeiro nacional deve se estruturar de forma a promover o desenvolvimento </w:t>
      </w:r>
      <w:r w:rsidRPr="00D74B11">
        <w:rPr>
          <w:rFonts w:ascii="Courier New" w:hAnsi="Courier New" w:cs="Courier New"/>
        </w:rPr>
        <w:t>equilibrado do país e servir aos interesses da coletividade, devendo o conteúdo bancário ser regulado por leis complementares.</w:t>
      </w:r>
    </w:p>
    <w:p w14:paraId="495668BE" w14:textId="77777777" w:rsidR="00D74B11" w:rsidRPr="00D74B11" w:rsidRDefault="00D74B11" w:rsidP="00D74B11">
      <w:pPr>
        <w:spacing w:after="0" w:line="360" w:lineRule="auto"/>
        <w:ind w:firstLine="1843"/>
        <w:jc w:val="both"/>
        <w:rPr>
          <w:rFonts w:ascii="Courier New" w:hAnsi="Courier New" w:cs="Courier New"/>
        </w:rPr>
      </w:pPr>
    </w:p>
    <w:p w14:paraId="4C8A3D6E" w14:textId="77777777" w:rsidR="00D2243C" w:rsidRPr="00D2243C" w:rsidRDefault="00D2243C" w:rsidP="00D74B11">
      <w:pPr>
        <w:spacing w:after="0" w:line="360" w:lineRule="auto"/>
        <w:ind w:firstLine="1843"/>
        <w:jc w:val="both"/>
        <w:rPr>
          <w:rFonts w:ascii="Courier New" w:hAnsi="Courier New" w:cs="Courier New"/>
        </w:rPr>
      </w:pPr>
      <w:r w:rsidRPr="00D2243C">
        <w:rPr>
          <w:rFonts w:ascii="Courier New" w:hAnsi="Courier New" w:cs="Courier New"/>
        </w:rPr>
        <w:t>Ocorre que, o banco Réu, ao fixar taxa mensal de juros de forma EXORBITANTE, e em desconformidade com o quanto fixado em contrato, conduziu o contrato de forma inconstitucional, senão vejamos:</w:t>
      </w:r>
    </w:p>
    <w:p w14:paraId="6E639606" w14:textId="1603A8D5" w:rsidR="00D2243C" w:rsidRDefault="00D2243C" w:rsidP="00D74B11">
      <w:pPr>
        <w:spacing w:after="0" w:line="360" w:lineRule="auto"/>
        <w:ind w:left="2268"/>
        <w:jc w:val="both"/>
        <w:rPr>
          <w:rFonts w:ascii="Courier New" w:hAnsi="Courier New" w:cs="Courier New"/>
        </w:rPr>
      </w:pPr>
      <w:r w:rsidRPr="00D2243C">
        <w:rPr>
          <w:rFonts w:ascii="Courier New" w:hAnsi="Courier New" w:cs="Courier New"/>
        </w:rPr>
        <w:t>Art. 192. O sistema financeiro nacional, estruturado de forma a promover o desenvolvimento equilibrado do País e a servir aos interesses da coletividade, em todas as partes que o compõem, abrangendo as cooperativas de crédito, será regulado por leis complementares que disporão, inclusive, sobre a participação do capital estrangeiro nas instituições que o integram.</w:t>
      </w:r>
    </w:p>
    <w:p w14:paraId="2570B671" w14:textId="77777777" w:rsidR="00D74B11" w:rsidRPr="00D2243C" w:rsidRDefault="00D74B11" w:rsidP="00D74B11">
      <w:pPr>
        <w:spacing w:after="0" w:line="360" w:lineRule="auto"/>
        <w:ind w:left="2268"/>
        <w:jc w:val="both"/>
        <w:rPr>
          <w:rFonts w:ascii="Courier New" w:hAnsi="Courier New" w:cs="Courier New"/>
        </w:rPr>
      </w:pPr>
    </w:p>
    <w:p w14:paraId="7D7F680D" w14:textId="5BFABCFB" w:rsidR="00D2243C" w:rsidRDefault="00D2243C" w:rsidP="00D74B11">
      <w:pPr>
        <w:spacing w:after="0" w:line="360" w:lineRule="auto"/>
        <w:ind w:firstLine="1843"/>
        <w:jc w:val="both"/>
        <w:rPr>
          <w:rFonts w:ascii="Courier New" w:hAnsi="Courier New" w:cs="Courier New"/>
        </w:rPr>
      </w:pPr>
      <w:r w:rsidRPr="00D2243C">
        <w:rPr>
          <w:rFonts w:ascii="Courier New" w:hAnsi="Courier New" w:cs="Courier New"/>
        </w:rPr>
        <w:t xml:space="preserve">No caso dos Autos, o Requerido violou todos os princípios constitucionais previstos no art. 192, visto que há </w:t>
      </w:r>
      <w:r w:rsidRPr="00D2243C">
        <w:rPr>
          <w:rFonts w:ascii="Courier New" w:hAnsi="Courier New" w:cs="Courier New"/>
        </w:rPr>
        <w:lastRenderedPageBreak/>
        <w:t xml:space="preserve">evidente desequilíbrio contratual por onerosidade excessiva na fixação de taxa mensal de </w:t>
      </w:r>
      <w:r w:rsidR="00D74B11">
        <w:rPr>
          <w:rFonts w:ascii="Courier New" w:hAnsi="Courier New" w:cs="Courier New"/>
        </w:rPr>
        <w:t>...</w:t>
      </w:r>
      <w:r w:rsidRPr="00D2243C">
        <w:rPr>
          <w:rFonts w:ascii="Courier New" w:hAnsi="Courier New" w:cs="Courier New"/>
        </w:rPr>
        <w:t>% ao mês, conforme cálculo pericial em anexo, obtido através da calculadora do cidadão do BACEN.</w:t>
      </w:r>
    </w:p>
    <w:p w14:paraId="3D30D90D" w14:textId="77777777" w:rsidR="00D74B11" w:rsidRPr="00D2243C" w:rsidRDefault="00D74B11" w:rsidP="00D74B11">
      <w:pPr>
        <w:spacing w:after="0" w:line="360" w:lineRule="auto"/>
        <w:ind w:firstLine="1843"/>
        <w:jc w:val="both"/>
        <w:rPr>
          <w:rFonts w:ascii="Courier New" w:hAnsi="Courier New" w:cs="Courier New"/>
        </w:rPr>
      </w:pPr>
    </w:p>
    <w:p w14:paraId="1BC7AEF0" w14:textId="77777777" w:rsidR="00D2243C" w:rsidRPr="00D2243C" w:rsidRDefault="00D2243C" w:rsidP="00D74B11">
      <w:pPr>
        <w:spacing w:after="0" w:line="360" w:lineRule="auto"/>
        <w:ind w:firstLine="1843"/>
        <w:jc w:val="both"/>
        <w:rPr>
          <w:rFonts w:ascii="Courier New" w:hAnsi="Courier New" w:cs="Courier New"/>
        </w:rPr>
      </w:pPr>
      <w:r w:rsidRPr="00D2243C">
        <w:rPr>
          <w:rFonts w:ascii="Courier New" w:hAnsi="Courier New" w:cs="Courier New"/>
        </w:rPr>
        <w:t xml:space="preserve">O banco Réu também não agiu em favor da coletividade, visto que ao cobrar juros abusivos e excessivos não serviu aos interesses sociais o que gera superendividamento em massa e consequente restrição da circulação do dinheiro o que traz prejuízos à economia. Em suma, o Requerido agiu tão somente visando alto lucro e no crescimento apenas da sua instituição bancária. </w:t>
      </w:r>
    </w:p>
    <w:p w14:paraId="568EFC89" w14:textId="77777777" w:rsidR="00D2243C" w:rsidRPr="00D2243C" w:rsidRDefault="00D2243C" w:rsidP="00D2243C">
      <w:pPr>
        <w:spacing w:before="240" w:after="0" w:line="360" w:lineRule="auto"/>
        <w:ind w:firstLine="1843"/>
        <w:jc w:val="both"/>
        <w:rPr>
          <w:rFonts w:ascii="Courier New" w:hAnsi="Courier New" w:cs="Courier New"/>
        </w:rPr>
      </w:pPr>
      <w:r w:rsidRPr="00D2243C">
        <w:rPr>
          <w:rFonts w:ascii="Courier New" w:hAnsi="Courier New" w:cs="Courier New"/>
        </w:rPr>
        <w:t>Igualmente agiu em evidente ilegalidade ao capitalizar os juros no contrato em comento, visto que o art. 28 da Lei 10.931/04 é inconstitucional ao permitir a capitalização de juros em desacordo com a súmula 121 do STF e art. 7 da Lei Complementar 95/98, senão vejamos:</w:t>
      </w:r>
    </w:p>
    <w:p w14:paraId="467AFB52" w14:textId="77777777" w:rsidR="00D2243C" w:rsidRPr="00D2243C" w:rsidRDefault="00D2243C" w:rsidP="00D2243C">
      <w:pPr>
        <w:spacing w:before="240" w:after="0" w:line="360" w:lineRule="auto"/>
        <w:ind w:left="2268"/>
        <w:jc w:val="both"/>
        <w:rPr>
          <w:rFonts w:ascii="Courier New" w:hAnsi="Courier New" w:cs="Courier New"/>
        </w:rPr>
      </w:pPr>
      <w:r w:rsidRPr="00D2243C">
        <w:rPr>
          <w:rFonts w:ascii="Courier New" w:hAnsi="Courier New" w:cs="Courier New"/>
        </w:rPr>
        <w:t>Art. 28. A Cédula de Crédito Bancário é título executivo extrajudicial e representa dívida em dinheiro, certa, líquida e exigível, seja pela soma nela indicada, seja pelo saldo devedor demonstrado em planilha de cálculo, ou nos extratos da conta corrente, elaborados conforme previsto no § 2º.</w:t>
      </w:r>
    </w:p>
    <w:p w14:paraId="770853AD" w14:textId="77777777" w:rsidR="00D2243C" w:rsidRPr="00D2243C" w:rsidRDefault="00D2243C" w:rsidP="00D2243C">
      <w:pPr>
        <w:spacing w:before="240" w:after="0" w:line="360" w:lineRule="auto"/>
        <w:ind w:left="2268"/>
        <w:jc w:val="both"/>
        <w:rPr>
          <w:rFonts w:ascii="Courier New" w:hAnsi="Courier New" w:cs="Courier New"/>
        </w:rPr>
      </w:pPr>
      <w:r w:rsidRPr="00D2243C">
        <w:rPr>
          <w:rFonts w:ascii="Courier New" w:hAnsi="Courier New" w:cs="Courier New"/>
        </w:rPr>
        <w:t>§ 1º Na Cédula de Crédito Bancário poderão ser pactuados:</w:t>
      </w:r>
    </w:p>
    <w:p w14:paraId="157EFA5A" w14:textId="0985B8A7" w:rsidR="00D2243C" w:rsidRDefault="00D2243C" w:rsidP="00D2243C">
      <w:pPr>
        <w:spacing w:before="240" w:after="0" w:line="360" w:lineRule="auto"/>
        <w:ind w:left="2268"/>
        <w:jc w:val="both"/>
        <w:rPr>
          <w:rFonts w:ascii="Courier New" w:hAnsi="Courier New" w:cs="Courier New"/>
        </w:rPr>
      </w:pPr>
      <w:r w:rsidRPr="00D2243C">
        <w:rPr>
          <w:rFonts w:ascii="Courier New" w:hAnsi="Courier New" w:cs="Courier New"/>
        </w:rPr>
        <w:t xml:space="preserve">I - </w:t>
      </w:r>
      <w:proofErr w:type="gramStart"/>
      <w:r w:rsidRPr="00D2243C">
        <w:rPr>
          <w:rFonts w:ascii="Courier New" w:hAnsi="Courier New" w:cs="Courier New"/>
        </w:rPr>
        <w:t>os</w:t>
      </w:r>
      <w:proofErr w:type="gramEnd"/>
      <w:r w:rsidRPr="00D2243C">
        <w:rPr>
          <w:rFonts w:ascii="Courier New" w:hAnsi="Courier New" w:cs="Courier New"/>
        </w:rPr>
        <w:t xml:space="preserve"> juros sobre a dívida, capitalizados ou não, os critérios de sua incidência e, se for o caso, a periodicidade de sua capitalização, bem como as despesas e os demais encargos decorrentes da obrigação;</w:t>
      </w:r>
    </w:p>
    <w:p w14:paraId="6A0999DC" w14:textId="77777777" w:rsidR="00D74B11" w:rsidRPr="00D2243C" w:rsidRDefault="00D74B11" w:rsidP="00D2243C">
      <w:pPr>
        <w:spacing w:before="240" w:after="0" w:line="360" w:lineRule="auto"/>
        <w:ind w:left="2268"/>
        <w:jc w:val="both"/>
        <w:rPr>
          <w:rFonts w:ascii="Courier New" w:hAnsi="Courier New" w:cs="Courier New"/>
        </w:rPr>
      </w:pPr>
    </w:p>
    <w:p w14:paraId="435714C1" w14:textId="77777777" w:rsidR="00D2243C" w:rsidRPr="00D2243C" w:rsidRDefault="00D2243C" w:rsidP="00D74B11">
      <w:pPr>
        <w:spacing w:after="0" w:line="360" w:lineRule="auto"/>
        <w:ind w:firstLine="1843"/>
        <w:jc w:val="both"/>
        <w:rPr>
          <w:rFonts w:ascii="Courier New" w:hAnsi="Courier New" w:cs="Courier New"/>
        </w:rPr>
      </w:pPr>
      <w:r w:rsidRPr="00D2243C">
        <w:rPr>
          <w:rFonts w:ascii="Courier New" w:hAnsi="Courier New" w:cs="Courier New"/>
        </w:rPr>
        <w:t xml:space="preserve">Verifica-se que a única lei que faculta a capitalização de juros é ORDINÁRIA e por isso não poderia dispor sobre matéria de conteúdo bancário, segundo que inexiste lei </w:t>
      </w:r>
      <w:r w:rsidRPr="00D2243C">
        <w:rPr>
          <w:rFonts w:ascii="Courier New" w:hAnsi="Courier New" w:cs="Courier New"/>
        </w:rPr>
        <w:lastRenderedPageBreak/>
        <w:t xml:space="preserve">complementar que autorize a capitalização de juros por instituições bancárias, pois o respectivo processo legislativo não se iniciou e terceiro porque a lei ordinária que faculta a capitalização de juros dispõe sobre diversos objetos, não somente a CCB, vejamos: </w:t>
      </w:r>
    </w:p>
    <w:p w14:paraId="7EC40394" w14:textId="77777777" w:rsidR="00D2243C" w:rsidRPr="00D2243C" w:rsidRDefault="00D2243C" w:rsidP="00D74B11">
      <w:pPr>
        <w:spacing w:after="0" w:line="360" w:lineRule="auto"/>
        <w:ind w:left="2268"/>
        <w:jc w:val="both"/>
        <w:rPr>
          <w:rFonts w:ascii="Courier New" w:hAnsi="Courier New" w:cs="Courier New"/>
        </w:rPr>
      </w:pPr>
      <w:r w:rsidRPr="00D2243C">
        <w:rPr>
          <w:rFonts w:ascii="Courier New" w:hAnsi="Courier New" w:cs="Courier New"/>
        </w:rPr>
        <w:t>Art. 7. O primeiro artigo do texto indicará o objeto da lei e o respectivo âmbito de aplicação, observados os seguintes princípios:</w:t>
      </w:r>
    </w:p>
    <w:p w14:paraId="40CA524E" w14:textId="77777777" w:rsidR="00D2243C" w:rsidRPr="00D2243C" w:rsidRDefault="00D2243C" w:rsidP="00D2243C">
      <w:pPr>
        <w:spacing w:before="240" w:after="0" w:line="360" w:lineRule="auto"/>
        <w:ind w:left="2268"/>
        <w:jc w:val="both"/>
        <w:rPr>
          <w:rFonts w:ascii="Courier New" w:hAnsi="Courier New" w:cs="Courier New"/>
        </w:rPr>
      </w:pPr>
      <w:r w:rsidRPr="00D2243C">
        <w:rPr>
          <w:rFonts w:ascii="Courier New" w:hAnsi="Courier New" w:cs="Courier New"/>
        </w:rPr>
        <w:t>I - Excetuadas as codificações, cada lei tratará de um único objeto;</w:t>
      </w:r>
    </w:p>
    <w:p w14:paraId="2CC458D2" w14:textId="77777777" w:rsidR="00D2243C" w:rsidRPr="00D2243C" w:rsidRDefault="00D2243C" w:rsidP="00D2243C">
      <w:pPr>
        <w:spacing w:before="240" w:after="0" w:line="360" w:lineRule="auto"/>
        <w:ind w:left="2268"/>
        <w:jc w:val="both"/>
        <w:rPr>
          <w:rFonts w:ascii="Courier New" w:hAnsi="Courier New" w:cs="Courier New"/>
        </w:rPr>
      </w:pPr>
      <w:r w:rsidRPr="00D2243C">
        <w:rPr>
          <w:rFonts w:ascii="Courier New" w:hAnsi="Courier New" w:cs="Courier New"/>
        </w:rPr>
        <w:t xml:space="preserve">II - </w:t>
      </w:r>
      <w:proofErr w:type="gramStart"/>
      <w:r w:rsidRPr="00D2243C">
        <w:rPr>
          <w:rFonts w:ascii="Courier New" w:hAnsi="Courier New" w:cs="Courier New"/>
        </w:rPr>
        <w:t>a</w:t>
      </w:r>
      <w:proofErr w:type="gramEnd"/>
      <w:r w:rsidRPr="00D2243C">
        <w:rPr>
          <w:rFonts w:ascii="Courier New" w:hAnsi="Courier New" w:cs="Courier New"/>
        </w:rPr>
        <w:t xml:space="preserve"> lei não conterá matéria estranha a seu objeto ou a este não vinculada por afinidade, pertinência ou conexão;</w:t>
      </w:r>
    </w:p>
    <w:p w14:paraId="03904C01" w14:textId="77777777" w:rsidR="00D2243C" w:rsidRPr="00D2243C" w:rsidRDefault="00D2243C" w:rsidP="00D2243C">
      <w:pPr>
        <w:spacing w:before="240" w:after="0" w:line="360" w:lineRule="auto"/>
        <w:ind w:left="2268"/>
        <w:jc w:val="both"/>
        <w:rPr>
          <w:rFonts w:ascii="Courier New" w:hAnsi="Courier New" w:cs="Courier New"/>
        </w:rPr>
      </w:pPr>
      <w:r w:rsidRPr="00D2243C">
        <w:rPr>
          <w:rFonts w:ascii="Courier New" w:hAnsi="Courier New" w:cs="Courier New"/>
        </w:rPr>
        <w:t>III - o âmbito de aplicação da lei será estabelecido de forma tão específica quanto o possibilite o conhecimento técnico ou científico da área respectiva;</w:t>
      </w:r>
    </w:p>
    <w:p w14:paraId="51C0826D" w14:textId="33A12886" w:rsidR="00D2243C" w:rsidRDefault="00D2243C" w:rsidP="00D2243C">
      <w:pPr>
        <w:spacing w:before="240" w:after="0" w:line="360" w:lineRule="auto"/>
        <w:ind w:left="2268"/>
        <w:jc w:val="both"/>
        <w:rPr>
          <w:rFonts w:ascii="Courier New" w:hAnsi="Courier New" w:cs="Courier New"/>
        </w:rPr>
      </w:pPr>
      <w:r w:rsidRPr="00D2243C">
        <w:rPr>
          <w:rFonts w:ascii="Courier New" w:hAnsi="Courier New" w:cs="Courier New"/>
          <w:b/>
          <w:bCs/>
          <w:u w:val="single"/>
        </w:rPr>
        <w:t>Súmula 121 STF:</w:t>
      </w:r>
      <w:r w:rsidRPr="00D2243C">
        <w:rPr>
          <w:rFonts w:ascii="Courier New" w:hAnsi="Courier New" w:cs="Courier New"/>
        </w:rPr>
        <w:t xml:space="preserve"> É vedada a capitalização de juros, ainda que expressamente convencionada.</w:t>
      </w:r>
    </w:p>
    <w:p w14:paraId="489C5ADF" w14:textId="77777777" w:rsidR="00D74B11" w:rsidRPr="00D2243C" w:rsidRDefault="00D74B11" w:rsidP="00D2243C">
      <w:pPr>
        <w:spacing w:before="240" w:after="0" w:line="360" w:lineRule="auto"/>
        <w:ind w:left="2268"/>
        <w:jc w:val="both"/>
        <w:rPr>
          <w:rFonts w:ascii="Courier New" w:hAnsi="Courier New" w:cs="Courier New"/>
        </w:rPr>
      </w:pPr>
    </w:p>
    <w:p w14:paraId="6158750D" w14:textId="3156EDB6" w:rsidR="00D2243C" w:rsidRDefault="00D2243C" w:rsidP="00D74B11">
      <w:pPr>
        <w:spacing w:after="0" w:line="360" w:lineRule="auto"/>
        <w:ind w:firstLine="1843"/>
        <w:jc w:val="both"/>
        <w:rPr>
          <w:rFonts w:ascii="Courier New" w:hAnsi="Courier New" w:cs="Courier New"/>
        </w:rPr>
      </w:pPr>
      <w:r w:rsidRPr="00D2243C">
        <w:rPr>
          <w:rFonts w:ascii="Courier New" w:hAnsi="Courier New" w:cs="Courier New"/>
        </w:rPr>
        <w:t>Repise-se que a Lei 10.931/04 possui diversos objetos distintos, quais sejam: a afetação de incorporação imobiliária, Letra de Crédito imobiliário, CCI mobiliário, Cédula de Crédito Bancário, em evidente contrariedade ao quanto disposto no art. 7 da Lei Complementar 95/98 que por sua vez está em consonância com o art. 59 e 192 da Constituição Federal.</w:t>
      </w:r>
    </w:p>
    <w:p w14:paraId="6EEA2AA4" w14:textId="77777777" w:rsidR="00D74B11" w:rsidRPr="00D2243C" w:rsidRDefault="00D74B11" w:rsidP="00D74B11">
      <w:pPr>
        <w:spacing w:after="0" w:line="360" w:lineRule="auto"/>
        <w:ind w:firstLine="1843"/>
        <w:jc w:val="both"/>
        <w:rPr>
          <w:rFonts w:ascii="Courier New" w:hAnsi="Courier New" w:cs="Courier New"/>
        </w:rPr>
      </w:pPr>
    </w:p>
    <w:p w14:paraId="06EF353E" w14:textId="040705BA" w:rsidR="00D74B11" w:rsidRDefault="00D2243C" w:rsidP="00D74B11">
      <w:pPr>
        <w:spacing w:after="0" w:line="360" w:lineRule="auto"/>
        <w:ind w:firstLine="1843"/>
        <w:jc w:val="both"/>
        <w:rPr>
          <w:rFonts w:ascii="Courier New" w:hAnsi="Courier New" w:cs="Courier New"/>
        </w:rPr>
      </w:pPr>
      <w:r w:rsidRPr="00D2243C">
        <w:rPr>
          <w:rFonts w:ascii="Courier New" w:hAnsi="Courier New" w:cs="Courier New"/>
        </w:rPr>
        <w:t xml:space="preserve">Portanto a fixação de juros de forma capitalizada no importe de </w:t>
      </w:r>
      <w:r w:rsidR="00D74B11">
        <w:rPr>
          <w:rFonts w:ascii="Courier New" w:hAnsi="Courier New" w:cs="Courier New"/>
        </w:rPr>
        <w:t>...</w:t>
      </w:r>
      <w:r w:rsidRPr="00D2243C">
        <w:rPr>
          <w:rFonts w:ascii="Courier New" w:hAnsi="Courier New" w:cs="Courier New"/>
        </w:rPr>
        <w:t xml:space="preserve">% a.m., como no caso do contrato em comento, máxime porque o Banco Réu lesou à Autora ao acreditar que estava contratando pela taxa prevista de </w:t>
      </w:r>
      <w:r w:rsidR="00D74B11">
        <w:rPr>
          <w:rFonts w:ascii="Courier New" w:hAnsi="Courier New" w:cs="Courier New"/>
        </w:rPr>
        <w:t>...</w:t>
      </w:r>
      <w:r w:rsidRPr="00D2243C">
        <w:rPr>
          <w:rFonts w:ascii="Courier New" w:hAnsi="Courier New" w:cs="Courier New"/>
        </w:rPr>
        <w:t xml:space="preserve">% a.m., </w:t>
      </w:r>
      <w:proofErr w:type="gramStart"/>
      <w:r w:rsidRPr="00D2243C">
        <w:rPr>
          <w:rFonts w:ascii="Courier New" w:hAnsi="Courier New" w:cs="Courier New"/>
        </w:rPr>
        <w:t>o mesmo</w:t>
      </w:r>
      <w:proofErr w:type="gramEnd"/>
      <w:r w:rsidRPr="00D2243C">
        <w:rPr>
          <w:rFonts w:ascii="Courier New" w:hAnsi="Courier New" w:cs="Courier New"/>
        </w:rPr>
        <w:t xml:space="preserve"> carece de intervenção do Poder Judiciário para revisar o contrato à taxa média do mercado e assim corrigir a onerosidade excessiva a que foi submetida a Autora.</w:t>
      </w:r>
    </w:p>
    <w:p w14:paraId="7ABC8500" w14:textId="7DB78219" w:rsidR="00D74B11" w:rsidRPr="00D2243C" w:rsidRDefault="00D74B11" w:rsidP="00D74B11">
      <w:pPr>
        <w:pBdr>
          <w:top w:val="single" w:sz="4" w:space="0" w:color="00000A"/>
          <w:left w:val="single" w:sz="4" w:space="0" w:color="00000A"/>
          <w:bottom w:val="single" w:sz="4" w:space="0" w:color="00000A"/>
          <w:right w:val="single" w:sz="4" w:space="0" w:color="00000A"/>
        </w:pBdr>
        <w:shd w:val="clear" w:color="auto" w:fill="D9D9D9"/>
        <w:spacing w:before="240" w:after="0" w:line="360" w:lineRule="auto"/>
        <w:jc w:val="center"/>
        <w:rPr>
          <w:rFonts w:ascii="Courier New" w:hAnsi="Courier New" w:cs="Courier New"/>
        </w:rPr>
      </w:pPr>
      <w:r>
        <w:rPr>
          <w:rFonts w:ascii="Courier New" w:hAnsi="Courier New" w:cs="Courier New"/>
          <w:b/>
          <w:color w:val="000000"/>
        </w:rPr>
        <w:lastRenderedPageBreak/>
        <w:t>DA REVISÃO DA TAXA COBRADA PELA TAXA MÉDIA DO MERCADO – DEVOLUÇÃO EM DOBRO DOS VALORES PAGOS A MAIOR</w:t>
      </w:r>
    </w:p>
    <w:p w14:paraId="658A03B1" w14:textId="77777777" w:rsidR="00D74B11" w:rsidRPr="00D2243C" w:rsidRDefault="00D74B11" w:rsidP="00D74B11">
      <w:pPr>
        <w:spacing w:after="0" w:line="360" w:lineRule="auto"/>
        <w:jc w:val="both"/>
        <w:rPr>
          <w:rFonts w:ascii="Courier New" w:hAnsi="Courier New" w:cs="Courier New"/>
        </w:rPr>
      </w:pPr>
    </w:p>
    <w:p w14:paraId="1550D955" w14:textId="29E69B21"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 xml:space="preserve">Inicialmente cumpre destacar a má-fé do Banco Réu ao fixar em contrato uma taxa de </w:t>
      </w:r>
      <w:r w:rsidR="00D4522E">
        <w:rPr>
          <w:rFonts w:ascii="Courier New" w:hAnsi="Courier New" w:cs="Courier New"/>
        </w:rPr>
        <w:t>...</w:t>
      </w:r>
      <w:r w:rsidRPr="00D2243C">
        <w:rPr>
          <w:rFonts w:ascii="Courier New" w:hAnsi="Courier New" w:cs="Courier New"/>
        </w:rPr>
        <w:t xml:space="preserve">% a.m., quando na realidade as condições contratuais, conforme o cálculo pericial em anexo, levaram à submissão da Autora a uma absurda taxa de </w:t>
      </w:r>
      <w:r w:rsidR="00D4522E">
        <w:rPr>
          <w:rFonts w:ascii="Courier New" w:hAnsi="Courier New" w:cs="Courier New"/>
        </w:rPr>
        <w:t xml:space="preserve">...% </w:t>
      </w:r>
      <w:r w:rsidRPr="00D2243C">
        <w:rPr>
          <w:rFonts w:ascii="Courier New" w:hAnsi="Courier New" w:cs="Courier New"/>
        </w:rPr>
        <w:t xml:space="preserve">ao mês, visto que são </w:t>
      </w:r>
      <w:r w:rsidR="00D4522E">
        <w:rPr>
          <w:rFonts w:ascii="Courier New" w:hAnsi="Courier New" w:cs="Courier New"/>
        </w:rPr>
        <w:t>...</w:t>
      </w:r>
      <w:r w:rsidRPr="00D2243C">
        <w:rPr>
          <w:rFonts w:ascii="Courier New" w:hAnsi="Courier New" w:cs="Courier New"/>
        </w:rPr>
        <w:t xml:space="preserve"> parcelas de R</w:t>
      </w:r>
      <w:r w:rsidR="00D4522E">
        <w:rPr>
          <w:rFonts w:ascii="Courier New" w:hAnsi="Courier New" w:cs="Courier New"/>
        </w:rPr>
        <w:t>$...</w:t>
      </w:r>
      <w:r w:rsidRPr="00D2243C">
        <w:rPr>
          <w:rFonts w:ascii="Courier New" w:hAnsi="Courier New" w:cs="Courier New"/>
        </w:rPr>
        <w:t xml:space="preserve">. </w:t>
      </w:r>
    </w:p>
    <w:p w14:paraId="59AE5457" w14:textId="77777777" w:rsidR="00D2243C" w:rsidRPr="00D2243C" w:rsidRDefault="00D2243C" w:rsidP="00D2243C">
      <w:pPr>
        <w:spacing w:after="0" w:line="360" w:lineRule="auto"/>
        <w:ind w:firstLine="1843"/>
        <w:jc w:val="both"/>
        <w:rPr>
          <w:rFonts w:ascii="Courier New" w:hAnsi="Courier New" w:cs="Courier New"/>
        </w:rPr>
      </w:pPr>
    </w:p>
    <w:p w14:paraId="040ACCCB" w14:textId="246E1D8A" w:rsidR="00D2243C" w:rsidRPr="00D2243C" w:rsidRDefault="00D2243C" w:rsidP="001D4F51">
      <w:pPr>
        <w:spacing w:after="0" w:line="360" w:lineRule="auto"/>
        <w:ind w:firstLine="1843"/>
        <w:jc w:val="both"/>
        <w:rPr>
          <w:rFonts w:ascii="Courier New" w:hAnsi="Courier New" w:cs="Courier New"/>
        </w:rPr>
      </w:pPr>
      <w:r w:rsidRPr="00D2243C">
        <w:rPr>
          <w:rFonts w:ascii="Courier New" w:hAnsi="Courier New" w:cs="Courier New"/>
        </w:rPr>
        <w:t xml:space="preserve">Inclusive a taxa mensal de </w:t>
      </w:r>
      <w:r w:rsidR="00D4522E">
        <w:rPr>
          <w:rFonts w:ascii="Courier New" w:hAnsi="Courier New" w:cs="Courier New"/>
        </w:rPr>
        <w:t>...</w:t>
      </w:r>
      <w:r w:rsidRPr="00D2243C">
        <w:rPr>
          <w:rFonts w:ascii="Courier New" w:hAnsi="Courier New" w:cs="Courier New"/>
        </w:rPr>
        <w:t xml:space="preserve">% somente foi descoberta através do cálculo pericial que segue em anexo, demonstrando que se o Requerido utilizasse a </w:t>
      </w:r>
      <w:r w:rsidRPr="001D4F51">
        <w:rPr>
          <w:rFonts w:ascii="Courier New" w:hAnsi="Courier New" w:cs="Courier New"/>
          <w:color w:val="FF0000"/>
        </w:rPr>
        <w:t xml:space="preserve">taxa </w:t>
      </w:r>
      <w:r w:rsidR="001D4F51" w:rsidRPr="001D4F51">
        <w:rPr>
          <w:rFonts w:ascii="Courier New" w:hAnsi="Courier New" w:cs="Courier New"/>
          <w:color w:val="FF0000"/>
        </w:rPr>
        <w:t xml:space="preserve">média do BACEN/taxa </w:t>
      </w:r>
      <w:r w:rsidRPr="001D4F51">
        <w:rPr>
          <w:rFonts w:ascii="Courier New" w:hAnsi="Courier New" w:cs="Courier New"/>
          <w:color w:val="FF0000"/>
        </w:rPr>
        <w:t>contratada</w:t>
      </w:r>
      <w:r w:rsidRPr="00D2243C">
        <w:rPr>
          <w:rFonts w:ascii="Courier New" w:hAnsi="Courier New" w:cs="Courier New"/>
        </w:rPr>
        <w:t>, as parcelas seriam no valor de R</w:t>
      </w:r>
      <w:r w:rsidR="00D4522E">
        <w:rPr>
          <w:rFonts w:ascii="Courier New" w:hAnsi="Courier New" w:cs="Courier New"/>
        </w:rPr>
        <w:t>$...</w:t>
      </w:r>
      <w:r w:rsidRPr="00D2243C">
        <w:rPr>
          <w:rFonts w:ascii="Courier New" w:hAnsi="Courier New" w:cs="Courier New"/>
        </w:rPr>
        <w:t>, gerando uma economia total de R$</w:t>
      </w:r>
      <w:r w:rsidR="00D4522E">
        <w:rPr>
          <w:rFonts w:ascii="Courier New" w:hAnsi="Courier New" w:cs="Courier New"/>
        </w:rPr>
        <w:t>...</w:t>
      </w:r>
      <w:r w:rsidRPr="00D2243C">
        <w:rPr>
          <w:rFonts w:ascii="Courier New" w:hAnsi="Courier New" w:cs="Courier New"/>
        </w:rPr>
        <w:t>;</w:t>
      </w:r>
    </w:p>
    <w:p w14:paraId="2D5F438A" w14:textId="77777777"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Conquanto na espécie seja uma relação de consumo, o Código de Defesa do Consumidor permite seja revisto o contrato quando ocorrer fato superveniente que o desequilibre, tornando-o excessivamente oneroso a um dos participantes (art. 6º c/c art. 51, inc. IV, § 1º, inc. III, da Lei nº. 8.078/90), ou excluída a cláusula que estabelece obrigações iníquas, abusivas ao consumidor, conduzindo-o a uma situação de desvantagem perante o prestados de serviços.</w:t>
      </w:r>
    </w:p>
    <w:p w14:paraId="3AAEDD06" w14:textId="77777777" w:rsidR="00D2243C" w:rsidRPr="00D2243C" w:rsidRDefault="00D2243C" w:rsidP="00D2243C">
      <w:pPr>
        <w:spacing w:after="0" w:line="360" w:lineRule="auto"/>
        <w:ind w:firstLine="1843"/>
        <w:jc w:val="both"/>
        <w:rPr>
          <w:rFonts w:ascii="Courier New" w:hAnsi="Courier New" w:cs="Courier New"/>
        </w:rPr>
      </w:pPr>
    </w:p>
    <w:p w14:paraId="61620B7D" w14:textId="77777777"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 xml:space="preserve">A </w:t>
      </w:r>
      <w:r w:rsidRPr="001D4F51">
        <w:rPr>
          <w:rFonts w:ascii="Courier New" w:hAnsi="Courier New" w:cs="Courier New"/>
          <w:bCs/>
        </w:rPr>
        <w:t>cláusula de capitalização</w:t>
      </w:r>
      <w:r w:rsidRPr="00D2243C">
        <w:rPr>
          <w:rFonts w:ascii="Courier New" w:hAnsi="Courier New" w:cs="Courier New"/>
        </w:rPr>
        <w:t xml:space="preserve">, por ser de importância crucial ao desenvolvimento do contrato, ainda que ajuste eventualmente existisse nesse pacto, deve ser redigida de maneira a demonstrar exatamente ao contratante do que se trata e quais os reflexos gerarão ao plano do direito material. </w:t>
      </w:r>
      <w:r w:rsidRPr="00D2243C">
        <w:rPr>
          <w:rFonts w:ascii="Courier New" w:hAnsi="Courier New" w:cs="Courier New"/>
        </w:rPr>
        <w:tab/>
      </w:r>
    </w:p>
    <w:p w14:paraId="095FB239" w14:textId="5BC1D825" w:rsidR="00D2243C" w:rsidRDefault="00D2243C" w:rsidP="001D4F51">
      <w:pPr>
        <w:spacing w:after="0" w:line="360" w:lineRule="auto"/>
        <w:ind w:firstLine="1843"/>
        <w:jc w:val="both"/>
        <w:rPr>
          <w:rFonts w:ascii="Courier New" w:hAnsi="Courier New" w:cs="Courier New"/>
        </w:rPr>
      </w:pPr>
      <w:r w:rsidRPr="00D2243C">
        <w:rPr>
          <w:rFonts w:ascii="Courier New" w:hAnsi="Courier New" w:cs="Courier New"/>
        </w:rPr>
        <w:t xml:space="preserve">Em razão do descumprimento de todos os preceitos acima destacados, não resta dúvidas que a taxa do contrato deve ser revisada pela taxa efetivamente contratada. Excelência, de acordo com a taxa contratada os termos contratuais deveriam ter sido fixados da seguinte forma: </w:t>
      </w:r>
    </w:p>
    <w:p w14:paraId="368DF1E3" w14:textId="77777777" w:rsidR="001D4F51" w:rsidRPr="00D2243C" w:rsidRDefault="001D4F51" w:rsidP="001D4F51">
      <w:pPr>
        <w:spacing w:after="0" w:line="360" w:lineRule="auto"/>
        <w:ind w:firstLine="1843"/>
        <w:jc w:val="both"/>
        <w:rPr>
          <w:rFonts w:ascii="Courier New" w:hAnsi="Courier New" w:cs="Courier New"/>
        </w:rPr>
      </w:pPr>
    </w:p>
    <w:p w14:paraId="3744F931" w14:textId="7E856143" w:rsidR="00D2243C" w:rsidRDefault="00D2243C" w:rsidP="001D4F51">
      <w:pPr>
        <w:spacing w:after="0" w:line="360" w:lineRule="auto"/>
        <w:jc w:val="both"/>
        <w:rPr>
          <w:rFonts w:ascii="Courier New" w:hAnsi="Courier New" w:cs="Courier New"/>
          <w:b/>
          <w:bCs/>
          <w:u w:val="single"/>
        </w:rPr>
      </w:pPr>
      <w:r w:rsidRPr="00D2243C">
        <w:rPr>
          <w:rFonts w:ascii="Courier New" w:hAnsi="Courier New" w:cs="Courier New"/>
          <w:b/>
          <w:bCs/>
          <w:u w:val="single"/>
        </w:rPr>
        <w:t xml:space="preserve">- Taxa </w:t>
      </w:r>
      <w:r w:rsidRPr="001D4F51">
        <w:rPr>
          <w:rFonts w:ascii="Courier New" w:hAnsi="Courier New" w:cs="Courier New"/>
          <w:b/>
          <w:bCs/>
          <w:color w:val="FF0000"/>
          <w:u w:val="single"/>
        </w:rPr>
        <w:t>média</w:t>
      </w:r>
      <w:r w:rsidR="001D4F51" w:rsidRPr="001D4F51">
        <w:rPr>
          <w:rFonts w:ascii="Courier New" w:hAnsi="Courier New" w:cs="Courier New"/>
          <w:b/>
          <w:bCs/>
          <w:color w:val="FF0000"/>
          <w:u w:val="single"/>
        </w:rPr>
        <w:t>/contratada</w:t>
      </w:r>
      <w:r w:rsidRPr="00D2243C">
        <w:rPr>
          <w:rFonts w:ascii="Courier New" w:hAnsi="Courier New" w:cs="Courier New"/>
          <w:b/>
          <w:bCs/>
          <w:u w:val="single"/>
        </w:rPr>
        <w:t xml:space="preserve">: </w:t>
      </w:r>
      <w:r w:rsidR="001D4F51">
        <w:rPr>
          <w:rFonts w:ascii="Courier New" w:hAnsi="Courier New" w:cs="Courier New"/>
          <w:b/>
          <w:bCs/>
          <w:u w:val="single"/>
        </w:rPr>
        <w:t>...</w:t>
      </w:r>
      <w:r w:rsidRPr="00D2243C">
        <w:rPr>
          <w:rFonts w:ascii="Courier New" w:hAnsi="Courier New" w:cs="Courier New"/>
          <w:b/>
          <w:bCs/>
          <w:u w:val="single"/>
        </w:rPr>
        <w:t xml:space="preserve">% </w:t>
      </w:r>
    </w:p>
    <w:p w14:paraId="5DF13256" w14:textId="77777777" w:rsidR="001D4F51" w:rsidRPr="00D2243C" w:rsidRDefault="001D4F51" w:rsidP="001D4F51">
      <w:pPr>
        <w:spacing w:after="0" w:line="360" w:lineRule="auto"/>
        <w:jc w:val="both"/>
        <w:rPr>
          <w:rFonts w:ascii="Courier New" w:hAnsi="Courier New" w:cs="Courier New"/>
          <w:b/>
          <w:bCs/>
          <w:u w:val="single"/>
        </w:rPr>
      </w:pPr>
    </w:p>
    <w:p w14:paraId="6C18A763" w14:textId="6D8516CA" w:rsidR="00D2243C" w:rsidRDefault="00D2243C" w:rsidP="001D4F51">
      <w:pPr>
        <w:spacing w:after="0" w:line="360" w:lineRule="auto"/>
        <w:jc w:val="both"/>
        <w:rPr>
          <w:rFonts w:ascii="Courier New" w:hAnsi="Courier New" w:cs="Courier New"/>
          <w:b/>
          <w:bCs/>
          <w:u w:val="single"/>
        </w:rPr>
      </w:pPr>
      <w:r w:rsidRPr="00D2243C">
        <w:rPr>
          <w:rFonts w:ascii="Courier New" w:hAnsi="Courier New" w:cs="Courier New"/>
          <w:b/>
          <w:bCs/>
          <w:u w:val="single"/>
        </w:rPr>
        <w:t xml:space="preserve">-Valor de liquidação pela </w:t>
      </w:r>
      <w:r w:rsidR="001D4F51">
        <w:rPr>
          <w:rFonts w:ascii="Courier New" w:hAnsi="Courier New" w:cs="Courier New"/>
          <w:b/>
          <w:bCs/>
          <w:u w:val="single"/>
        </w:rPr>
        <w:t xml:space="preserve">taxa </w:t>
      </w:r>
      <w:r w:rsidR="001D4F51" w:rsidRPr="001D4F51">
        <w:rPr>
          <w:rFonts w:ascii="Courier New" w:hAnsi="Courier New" w:cs="Courier New"/>
          <w:b/>
          <w:bCs/>
          <w:color w:val="FF0000"/>
          <w:u w:val="single"/>
        </w:rPr>
        <w:t>média/contratada</w:t>
      </w:r>
      <w:r w:rsidRPr="00D2243C">
        <w:rPr>
          <w:rFonts w:ascii="Courier New" w:hAnsi="Courier New" w:cs="Courier New"/>
          <w:b/>
          <w:bCs/>
          <w:u w:val="single"/>
        </w:rPr>
        <w:t>: R$</w:t>
      </w:r>
      <w:r w:rsidR="001D4F51">
        <w:rPr>
          <w:rFonts w:ascii="Courier New" w:hAnsi="Courier New" w:cs="Courier New"/>
          <w:b/>
          <w:bCs/>
          <w:u w:val="single"/>
        </w:rPr>
        <w:t>...</w:t>
      </w:r>
      <w:r w:rsidRPr="00D2243C">
        <w:rPr>
          <w:rFonts w:ascii="Courier New" w:hAnsi="Courier New" w:cs="Courier New"/>
          <w:b/>
          <w:bCs/>
          <w:u w:val="single"/>
        </w:rPr>
        <w:t>(</w:t>
      </w:r>
      <w:r w:rsidR="001D4F51">
        <w:rPr>
          <w:rFonts w:ascii="Courier New" w:hAnsi="Courier New" w:cs="Courier New"/>
          <w:b/>
          <w:bCs/>
          <w:u w:val="single"/>
        </w:rPr>
        <w:t>...</w:t>
      </w:r>
      <w:r w:rsidRPr="00D2243C">
        <w:rPr>
          <w:rFonts w:ascii="Courier New" w:hAnsi="Courier New" w:cs="Courier New"/>
          <w:b/>
          <w:bCs/>
          <w:u w:val="single"/>
        </w:rPr>
        <w:t>)</w:t>
      </w:r>
    </w:p>
    <w:p w14:paraId="25C83C05" w14:textId="77777777" w:rsidR="001D4F51" w:rsidRPr="00D2243C" w:rsidRDefault="001D4F51" w:rsidP="001D4F51">
      <w:pPr>
        <w:spacing w:after="0" w:line="360" w:lineRule="auto"/>
        <w:jc w:val="both"/>
        <w:rPr>
          <w:rFonts w:ascii="Courier New" w:hAnsi="Courier New" w:cs="Courier New"/>
          <w:b/>
          <w:bCs/>
          <w:u w:val="single"/>
        </w:rPr>
      </w:pPr>
    </w:p>
    <w:p w14:paraId="08DA71F6" w14:textId="5EAA288E" w:rsidR="00D2243C" w:rsidRDefault="00D2243C" w:rsidP="001D4F51">
      <w:pPr>
        <w:spacing w:after="0" w:line="360" w:lineRule="auto"/>
        <w:jc w:val="both"/>
        <w:rPr>
          <w:rFonts w:ascii="Courier New" w:hAnsi="Courier New" w:cs="Courier New"/>
          <w:b/>
          <w:bCs/>
          <w:u w:val="single"/>
        </w:rPr>
      </w:pPr>
      <w:r w:rsidRPr="00D2243C">
        <w:rPr>
          <w:rFonts w:ascii="Courier New" w:hAnsi="Courier New" w:cs="Courier New"/>
          <w:b/>
          <w:bCs/>
          <w:u w:val="single"/>
        </w:rPr>
        <w:t xml:space="preserve"> Quantidade de parcela pela taxa </w:t>
      </w:r>
      <w:r w:rsidR="001D4F51" w:rsidRPr="001D4F51">
        <w:rPr>
          <w:rFonts w:ascii="Courier New" w:hAnsi="Courier New" w:cs="Courier New"/>
          <w:b/>
          <w:bCs/>
          <w:color w:val="FF0000"/>
          <w:u w:val="single"/>
        </w:rPr>
        <w:t>média/contratada</w:t>
      </w:r>
      <w:r w:rsidRPr="00D2243C">
        <w:rPr>
          <w:rFonts w:ascii="Courier New" w:hAnsi="Courier New" w:cs="Courier New"/>
          <w:b/>
          <w:bCs/>
          <w:u w:val="single"/>
        </w:rPr>
        <w:t xml:space="preserve">: </w:t>
      </w:r>
      <w:r w:rsidR="001D4F51">
        <w:rPr>
          <w:rFonts w:ascii="Courier New" w:hAnsi="Courier New" w:cs="Courier New"/>
          <w:b/>
          <w:bCs/>
          <w:u w:val="single"/>
        </w:rPr>
        <w:t>...</w:t>
      </w:r>
      <w:r w:rsidRPr="00D2243C">
        <w:rPr>
          <w:rFonts w:ascii="Courier New" w:hAnsi="Courier New" w:cs="Courier New"/>
          <w:b/>
          <w:bCs/>
          <w:u w:val="single"/>
        </w:rPr>
        <w:t xml:space="preserve"> parcelas de R$</w:t>
      </w:r>
      <w:r w:rsidR="001D4F51">
        <w:rPr>
          <w:rFonts w:ascii="Courier New" w:hAnsi="Courier New" w:cs="Courier New"/>
          <w:b/>
          <w:bCs/>
          <w:u w:val="single"/>
        </w:rPr>
        <w:t>...</w:t>
      </w:r>
      <w:r w:rsidRPr="00D2243C">
        <w:rPr>
          <w:rFonts w:ascii="Courier New" w:hAnsi="Courier New" w:cs="Courier New"/>
          <w:b/>
          <w:bCs/>
          <w:u w:val="single"/>
        </w:rPr>
        <w:t>(</w:t>
      </w:r>
      <w:r w:rsidR="001D4F51">
        <w:rPr>
          <w:rFonts w:ascii="Courier New" w:hAnsi="Courier New" w:cs="Courier New"/>
          <w:b/>
          <w:bCs/>
          <w:u w:val="single"/>
        </w:rPr>
        <w:t>...</w:t>
      </w:r>
      <w:r w:rsidRPr="00D2243C">
        <w:rPr>
          <w:rFonts w:ascii="Courier New" w:hAnsi="Courier New" w:cs="Courier New"/>
          <w:b/>
          <w:bCs/>
          <w:u w:val="single"/>
        </w:rPr>
        <w:t>)</w:t>
      </w:r>
    </w:p>
    <w:p w14:paraId="40E2B26B" w14:textId="77777777" w:rsidR="001D4F51" w:rsidRPr="00D2243C" w:rsidRDefault="001D4F51" w:rsidP="001D4F51">
      <w:pPr>
        <w:spacing w:after="0" w:line="360" w:lineRule="auto"/>
        <w:jc w:val="both"/>
        <w:rPr>
          <w:rFonts w:ascii="Courier New" w:hAnsi="Courier New" w:cs="Courier New"/>
          <w:b/>
          <w:bCs/>
          <w:u w:val="single"/>
        </w:rPr>
      </w:pPr>
    </w:p>
    <w:p w14:paraId="3F529A8C" w14:textId="1C13C98D" w:rsidR="00D2243C" w:rsidRDefault="00D2243C" w:rsidP="001D4F51">
      <w:pPr>
        <w:spacing w:after="0" w:line="360" w:lineRule="auto"/>
        <w:ind w:firstLine="1843"/>
        <w:jc w:val="both"/>
        <w:rPr>
          <w:rFonts w:ascii="Courier New" w:hAnsi="Courier New" w:cs="Courier New"/>
        </w:rPr>
      </w:pPr>
      <w:r w:rsidRPr="00D2243C">
        <w:rPr>
          <w:rFonts w:ascii="Courier New" w:hAnsi="Courier New" w:cs="Courier New"/>
        </w:rPr>
        <w:t>Pelo exposto acima e destacado, conclui-se que a Autora até o final do contrato pagará o valor de R$</w:t>
      </w:r>
      <w:r w:rsidR="001D4F51">
        <w:rPr>
          <w:rFonts w:ascii="Courier New" w:hAnsi="Courier New" w:cs="Courier New"/>
        </w:rPr>
        <w:t>...</w:t>
      </w:r>
      <w:r w:rsidRPr="00D2243C">
        <w:rPr>
          <w:rFonts w:ascii="Courier New" w:hAnsi="Courier New" w:cs="Courier New"/>
        </w:rPr>
        <w:t xml:space="preserve"> (</w:t>
      </w:r>
      <w:r w:rsidR="001D4F51">
        <w:rPr>
          <w:rFonts w:ascii="Courier New" w:hAnsi="Courier New" w:cs="Courier New"/>
        </w:rPr>
        <w:t>...</w:t>
      </w:r>
      <w:r w:rsidRPr="00D2243C">
        <w:rPr>
          <w:rFonts w:ascii="Courier New" w:hAnsi="Courier New" w:cs="Courier New"/>
        </w:rPr>
        <w:t xml:space="preserve">) a mais do quanto fixado pela taxa contratada, </w:t>
      </w:r>
      <w:r w:rsidRPr="001D4F51">
        <w:rPr>
          <w:rFonts w:ascii="Courier New" w:hAnsi="Courier New" w:cs="Courier New"/>
        </w:rPr>
        <w:t>portanto de forma INDEVIDA.</w:t>
      </w:r>
    </w:p>
    <w:p w14:paraId="3E27E6E3" w14:textId="77777777" w:rsidR="001D4F51" w:rsidRPr="001D4F51" w:rsidRDefault="001D4F51" w:rsidP="001D4F51">
      <w:pPr>
        <w:spacing w:after="0" w:line="360" w:lineRule="auto"/>
        <w:ind w:firstLine="1843"/>
        <w:jc w:val="both"/>
        <w:rPr>
          <w:rFonts w:ascii="Courier New" w:hAnsi="Courier New" w:cs="Courier New"/>
        </w:rPr>
      </w:pPr>
    </w:p>
    <w:p w14:paraId="5EFFBED4" w14:textId="77777777" w:rsidR="00D2243C" w:rsidRPr="00D2243C" w:rsidRDefault="00D2243C" w:rsidP="001D4F51">
      <w:pPr>
        <w:spacing w:after="0" w:line="360" w:lineRule="auto"/>
        <w:ind w:firstLine="1843"/>
        <w:jc w:val="both"/>
        <w:rPr>
          <w:rFonts w:ascii="Courier New" w:hAnsi="Courier New" w:cs="Courier New"/>
        </w:rPr>
      </w:pPr>
      <w:r w:rsidRPr="00D2243C">
        <w:rPr>
          <w:rFonts w:ascii="Courier New" w:hAnsi="Courier New" w:cs="Courier New"/>
        </w:rPr>
        <w:t xml:space="preserve">Considerando a má-fé do Réu ao fixar em contrato taxa mensal de juros remuneratórios diverso do quanto realmente cobrado, cabe perfeitamente a incidência do § único do art. 42 do Código de Defesa do Consumidor: </w:t>
      </w:r>
    </w:p>
    <w:p w14:paraId="1448C048" w14:textId="77777777" w:rsidR="00D2243C" w:rsidRPr="00D2243C" w:rsidRDefault="00D2243C" w:rsidP="001D4F51">
      <w:pPr>
        <w:spacing w:after="0" w:line="360" w:lineRule="auto"/>
        <w:ind w:left="2268"/>
        <w:jc w:val="both"/>
        <w:rPr>
          <w:rFonts w:ascii="Courier New" w:hAnsi="Courier New" w:cs="Courier New"/>
          <w:b/>
          <w:bCs/>
          <w:u w:val="single"/>
        </w:rPr>
      </w:pPr>
      <w:r w:rsidRPr="00D2243C">
        <w:rPr>
          <w:rFonts w:ascii="Courier New" w:hAnsi="Courier New" w:cs="Courier New"/>
          <w:b/>
          <w:bCs/>
          <w:u w:val="single"/>
        </w:rPr>
        <w:t xml:space="preserve">Art. 42. (...) </w:t>
      </w:r>
    </w:p>
    <w:p w14:paraId="460547E6" w14:textId="476E12F3" w:rsidR="00D2243C" w:rsidRDefault="00D2243C" w:rsidP="001D4F51">
      <w:pPr>
        <w:spacing w:after="0" w:line="360" w:lineRule="auto"/>
        <w:ind w:left="2268"/>
        <w:jc w:val="both"/>
        <w:rPr>
          <w:rFonts w:ascii="Courier New" w:hAnsi="Courier New" w:cs="Courier New"/>
          <w:b/>
          <w:bCs/>
          <w:u w:val="single"/>
        </w:rPr>
      </w:pPr>
      <w:r w:rsidRPr="00D2243C">
        <w:rPr>
          <w:rFonts w:ascii="Courier New" w:hAnsi="Courier New" w:cs="Courier New"/>
          <w:b/>
          <w:bCs/>
          <w:u w:val="single"/>
        </w:rPr>
        <w:t xml:space="preserve">Parágrafo único. O consumidor cobrado em quantia indevida tem direito à repetição do indébito, por valor igual ao dobro do que pagou em excesso, acrescido de correção monetária e juros legais, salvo hipótese de engano justificável. </w:t>
      </w:r>
    </w:p>
    <w:p w14:paraId="64D9BD7B" w14:textId="77777777" w:rsidR="001D4F51" w:rsidRPr="00D2243C" w:rsidRDefault="001D4F51" w:rsidP="001D4F51">
      <w:pPr>
        <w:spacing w:after="0" w:line="360" w:lineRule="auto"/>
        <w:ind w:left="2268"/>
        <w:jc w:val="both"/>
        <w:rPr>
          <w:rFonts w:ascii="Courier New" w:hAnsi="Courier New" w:cs="Courier New"/>
          <w:b/>
          <w:bCs/>
          <w:u w:val="single"/>
        </w:rPr>
      </w:pPr>
    </w:p>
    <w:p w14:paraId="57FF3617" w14:textId="5D6D14F9" w:rsidR="00D2243C" w:rsidRDefault="00D2243C" w:rsidP="001D4F51">
      <w:pPr>
        <w:spacing w:after="0" w:line="360" w:lineRule="auto"/>
        <w:ind w:firstLine="1843"/>
        <w:jc w:val="both"/>
        <w:rPr>
          <w:rFonts w:ascii="Courier New" w:hAnsi="Courier New" w:cs="Courier New"/>
        </w:rPr>
      </w:pPr>
      <w:r w:rsidRPr="00D2243C">
        <w:rPr>
          <w:rFonts w:ascii="Courier New" w:hAnsi="Courier New" w:cs="Courier New"/>
        </w:rPr>
        <w:t>Assim, considerando que inexiste previsão contratual de capitalização de juros, a autora deve ser restituída a título de indenização por danos materiais no dobro do valor cobrado indevidamente sobre as parcelas pagas, que atualmente totalizam R</w:t>
      </w:r>
      <w:r w:rsidR="001D4F51">
        <w:rPr>
          <w:rFonts w:ascii="Courier New" w:hAnsi="Courier New" w:cs="Courier New"/>
        </w:rPr>
        <w:t>... (...</w:t>
      </w:r>
      <w:r w:rsidRPr="00D2243C">
        <w:rPr>
          <w:rFonts w:ascii="Courier New" w:hAnsi="Courier New" w:cs="Courier New"/>
        </w:rPr>
        <w:t>), haja vista a onerosidade excessiva a qual foi submetida.</w:t>
      </w:r>
    </w:p>
    <w:p w14:paraId="3CCA84DA" w14:textId="77777777" w:rsidR="001D4F51" w:rsidRPr="00D2243C" w:rsidRDefault="001D4F51" w:rsidP="001D4F51">
      <w:pPr>
        <w:spacing w:after="0" w:line="360" w:lineRule="auto"/>
        <w:ind w:firstLine="1843"/>
        <w:jc w:val="both"/>
        <w:rPr>
          <w:rFonts w:ascii="Courier New" w:hAnsi="Courier New" w:cs="Courier New"/>
        </w:rPr>
      </w:pPr>
    </w:p>
    <w:p w14:paraId="74CAEB8A" w14:textId="77777777"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 xml:space="preserve">O contrato, à luz do </w:t>
      </w:r>
      <w:r w:rsidRPr="00D2243C">
        <w:rPr>
          <w:rFonts w:ascii="Courier New" w:hAnsi="Courier New" w:cs="Courier New"/>
          <w:b/>
        </w:rPr>
        <w:t>princípio consumerista da transparência</w:t>
      </w:r>
      <w:r w:rsidRPr="00D2243C">
        <w:rPr>
          <w:rFonts w:ascii="Courier New" w:hAnsi="Courier New" w:cs="Courier New"/>
        </w:rPr>
        <w:t xml:space="preserve">, que significa informação clara, correta e precisa sobre o contrato a ser firmado, mesmo na fase pré-contratual, teria que necessariamente conter: </w:t>
      </w:r>
    </w:p>
    <w:p w14:paraId="27BB0F83" w14:textId="77777777" w:rsidR="00D2243C" w:rsidRPr="00D2243C" w:rsidRDefault="00D2243C" w:rsidP="00D2243C">
      <w:pPr>
        <w:spacing w:after="0" w:line="360" w:lineRule="auto"/>
        <w:ind w:left="2268"/>
        <w:jc w:val="both"/>
        <w:rPr>
          <w:rFonts w:ascii="Courier New" w:hAnsi="Courier New" w:cs="Courier New"/>
        </w:rPr>
      </w:pPr>
      <w:r w:rsidRPr="00D2243C">
        <w:rPr>
          <w:rFonts w:ascii="Courier New" w:hAnsi="Courier New" w:cs="Courier New"/>
          <w:i/>
        </w:rPr>
        <w:t>1) redação clara e de fácil compreensão (art. 46);</w:t>
      </w:r>
      <w:r w:rsidRPr="00D2243C">
        <w:rPr>
          <w:rFonts w:ascii="Courier New" w:hAnsi="Courier New" w:cs="Courier New"/>
        </w:rPr>
        <w:t xml:space="preserve"> </w:t>
      </w:r>
    </w:p>
    <w:p w14:paraId="4E4ECA2A" w14:textId="77777777" w:rsidR="00D2243C" w:rsidRPr="00D2243C" w:rsidRDefault="00D2243C" w:rsidP="00D2243C">
      <w:pPr>
        <w:spacing w:after="0" w:line="360" w:lineRule="auto"/>
        <w:ind w:left="2268"/>
        <w:jc w:val="both"/>
        <w:rPr>
          <w:rFonts w:ascii="Courier New" w:hAnsi="Courier New" w:cs="Courier New"/>
        </w:rPr>
      </w:pPr>
      <w:r w:rsidRPr="00D2243C">
        <w:rPr>
          <w:rFonts w:ascii="Courier New" w:hAnsi="Courier New" w:cs="Courier New"/>
          <w:i/>
        </w:rPr>
        <w:t>2) informações completas acerca das condições pactuadas e seus reflexos no plano do direito material;</w:t>
      </w:r>
      <w:r w:rsidRPr="00D2243C">
        <w:rPr>
          <w:rFonts w:ascii="Courier New" w:hAnsi="Courier New" w:cs="Courier New"/>
        </w:rPr>
        <w:t xml:space="preserve"> </w:t>
      </w:r>
    </w:p>
    <w:p w14:paraId="3FAE823A" w14:textId="77777777" w:rsidR="00D2243C" w:rsidRPr="00D2243C" w:rsidRDefault="00D2243C" w:rsidP="00D2243C">
      <w:pPr>
        <w:spacing w:after="0" w:line="360" w:lineRule="auto"/>
        <w:ind w:left="2268"/>
        <w:jc w:val="both"/>
        <w:rPr>
          <w:rFonts w:ascii="Courier New" w:hAnsi="Courier New" w:cs="Courier New"/>
        </w:rPr>
      </w:pPr>
      <w:r w:rsidRPr="00D2243C">
        <w:rPr>
          <w:rFonts w:ascii="Courier New" w:hAnsi="Courier New" w:cs="Courier New"/>
          <w:i/>
        </w:rPr>
        <w:lastRenderedPageBreak/>
        <w:t>3) redação com informações corretas, claras, precisas e ostensivas, sobre as condições de pagamento, juros, encargos, garantia (art. 54, parágrafo 3º, c/c art. 17, I, do Dec. 2.181/87);</w:t>
      </w:r>
    </w:p>
    <w:p w14:paraId="24C6C429" w14:textId="77777777" w:rsidR="00D2243C" w:rsidRPr="00D2243C" w:rsidRDefault="00D2243C" w:rsidP="00D2243C">
      <w:pPr>
        <w:spacing w:after="0" w:line="360" w:lineRule="auto"/>
        <w:ind w:left="2268"/>
        <w:jc w:val="both"/>
        <w:rPr>
          <w:rFonts w:ascii="Courier New" w:hAnsi="Courier New" w:cs="Courier New"/>
          <w:i/>
        </w:rPr>
      </w:pPr>
      <w:r w:rsidRPr="00D2243C">
        <w:rPr>
          <w:rFonts w:ascii="Courier New" w:hAnsi="Courier New" w:cs="Courier New"/>
          <w:i/>
        </w:rPr>
        <w:t>4) em destaque, a fim de permitir sua imediata e fácil compreensão, as cláusulas que implicarem limitação de direito (art. 54, parágrafo 4º)</w:t>
      </w:r>
    </w:p>
    <w:p w14:paraId="7860319B" w14:textId="77777777" w:rsidR="00D2243C" w:rsidRPr="00D2243C" w:rsidRDefault="00D2243C" w:rsidP="00D2243C">
      <w:pPr>
        <w:spacing w:after="0" w:line="360" w:lineRule="auto"/>
        <w:ind w:left="2268"/>
        <w:jc w:val="both"/>
        <w:rPr>
          <w:rFonts w:ascii="Courier New" w:hAnsi="Courier New" w:cs="Courier New"/>
          <w:i/>
        </w:rPr>
      </w:pPr>
    </w:p>
    <w:p w14:paraId="1D5C09E9" w14:textId="77777777"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 xml:space="preserve">Nesse ponto específico, ou seja, quanto à </w:t>
      </w:r>
      <w:r w:rsidRPr="001D4F51">
        <w:rPr>
          <w:rFonts w:ascii="Courier New" w:hAnsi="Courier New" w:cs="Courier New"/>
          <w:b/>
          <w:u w:val="single"/>
        </w:rPr>
        <w:t>informação precisa ao mutuário consumidor acerca da periodicidade dos juros</w:t>
      </w:r>
      <w:r w:rsidRPr="00D2243C">
        <w:rPr>
          <w:rFonts w:ascii="Courier New" w:hAnsi="Courier New" w:cs="Courier New"/>
        </w:rPr>
        <w:t xml:space="preserve">, decidira o </w:t>
      </w:r>
      <w:r w:rsidRPr="00D2243C">
        <w:rPr>
          <w:rFonts w:ascii="Courier New" w:hAnsi="Courier New" w:cs="Courier New"/>
          <w:i/>
        </w:rPr>
        <w:t>Superior Tribunal de Justiça</w:t>
      </w:r>
      <w:r w:rsidRPr="00D2243C">
        <w:rPr>
          <w:rFonts w:ascii="Courier New" w:hAnsi="Courier New" w:cs="Courier New"/>
        </w:rPr>
        <w:t xml:space="preserve"> no seguinte sentido:</w:t>
      </w:r>
    </w:p>
    <w:p w14:paraId="2C29F850" w14:textId="695009DC" w:rsidR="00D2243C" w:rsidRPr="001D4F51" w:rsidRDefault="00D2243C" w:rsidP="001D4F51">
      <w:pPr>
        <w:spacing w:after="0" w:line="360" w:lineRule="auto"/>
        <w:ind w:left="2268"/>
        <w:jc w:val="both"/>
        <w:rPr>
          <w:rFonts w:ascii="Courier New" w:hAnsi="Courier New" w:cs="Courier New"/>
          <w:b/>
          <w:bCs/>
          <w:u w:val="single"/>
        </w:rPr>
      </w:pPr>
      <w:r w:rsidRPr="001D4F51">
        <w:rPr>
          <w:rFonts w:ascii="Courier New" w:hAnsi="Courier New" w:cs="Courier New"/>
          <w:b/>
          <w:bCs/>
        </w:rPr>
        <w:t>RECURSO ESPECIAL. CIVIL E PROCESSUAL CIVIL. CÉDULA DE CRÉDITO BANCÁRIO. CAPITALIZAÇÃO DIÁRIA. TAXA NÃO INFORMADA. DESCABIMENTO. VIOLAÇÃO A DISPOSITIVOS CONSTITUCIONAIS.</w:t>
      </w:r>
      <w:r w:rsidRPr="00D2243C">
        <w:rPr>
          <w:rFonts w:ascii="Courier New" w:hAnsi="Courier New" w:cs="Courier New"/>
          <w:b/>
          <w:bCs/>
          <w:u w:val="single"/>
        </w:rPr>
        <w:t xml:space="preserve"> </w:t>
      </w:r>
      <w:r w:rsidRPr="001D4F51">
        <w:rPr>
          <w:rFonts w:ascii="Courier New" w:hAnsi="Courier New" w:cs="Courier New"/>
          <w:b/>
          <w:bCs/>
        </w:rPr>
        <w:t>DESCABIMENTO</w:t>
      </w:r>
      <w:r w:rsidR="001D4F51">
        <w:rPr>
          <w:rFonts w:ascii="Courier New" w:hAnsi="Courier New" w:cs="Courier New"/>
          <w:b/>
          <w:bCs/>
        </w:rPr>
        <w:t xml:space="preserve">. </w:t>
      </w:r>
      <w:r w:rsidRPr="001D4F51">
        <w:rPr>
          <w:rFonts w:ascii="Courier New" w:hAnsi="Courier New" w:cs="Courier New"/>
        </w:rPr>
        <w:t>1</w:t>
      </w:r>
      <w:r w:rsidRPr="00D2243C">
        <w:rPr>
          <w:rFonts w:ascii="Courier New" w:hAnsi="Courier New" w:cs="Courier New"/>
        </w:rPr>
        <w:t>. Controvérsia acerca da capitalização diária em contrato bancário. 2. Comparação entre os efeitos da capitalização anual, mensal e diária de uma dívida, havendo viabilidade matemática de se calcular taxas de juros equivalentes para a capitalização em qualquer periodicidade (cf. RESP 973.827/</w:t>
      </w:r>
      <w:proofErr w:type="spellStart"/>
      <w:r w:rsidRPr="00D2243C">
        <w:rPr>
          <w:rFonts w:ascii="Courier New" w:hAnsi="Courier New" w:cs="Courier New"/>
        </w:rPr>
        <w:t>rs</w:t>
      </w:r>
      <w:proofErr w:type="spellEnd"/>
      <w:r w:rsidRPr="00D2243C">
        <w:rPr>
          <w:rFonts w:ascii="Courier New" w:hAnsi="Courier New" w:cs="Courier New"/>
        </w:rPr>
        <w:t xml:space="preserve">). </w:t>
      </w:r>
      <w:r w:rsidR="001D4F51">
        <w:rPr>
          <w:rFonts w:ascii="Courier New" w:hAnsi="Courier New" w:cs="Courier New"/>
          <w:b/>
          <w:bCs/>
          <w:u w:val="single"/>
        </w:rPr>
        <w:t xml:space="preserve"> </w:t>
      </w:r>
      <w:r w:rsidRPr="00D2243C">
        <w:rPr>
          <w:rFonts w:ascii="Courier New" w:hAnsi="Courier New" w:cs="Courier New"/>
        </w:rPr>
        <w:t>3. Discutível a legalidade de cláusula de capitalização diária de juros, em que pese a norma permissiva do art. 5º da Medida Provisória nº 2.170-36/2001. Precedentes do STJ.</w:t>
      </w:r>
      <w:r w:rsidR="001D4F51">
        <w:rPr>
          <w:rFonts w:ascii="Courier New" w:hAnsi="Courier New" w:cs="Courier New"/>
        </w:rPr>
        <w:t xml:space="preserve"> </w:t>
      </w:r>
      <w:r w:rsidRPr="00D2243C">
        <w:rPr>
          <w:rFonts w:ascii="Courier New" w:hAnsi="Courier New" w:cs="Courier New"/>
        </w:rPr>
        <w:t>4. Necessidade, de todo modo, de fornecimento pela instituição financeira de informações claras ao consumidor acerca da forma de capitalização dos juros adotada. 5. Insuficiência da informação a respeito das taxas equivalentes sem a efetiva ciência do devedor acerca da taxa efetiva aplicada decorrente da periodicidade de capitalização pactuada.</w:t>
      </w:r>
      <w:r w:rsidR="001D4F51">
        <w:rPr>
          <w:rFonts w:ascii="Courier New" w:hAnsi="Courier New" w:cs="Courier New"/>
        </w:rPr>
        <w:t xml:space="preserve"> </w:t>
      </w:r>
      <w:r w:rsidRPr="00D2243C">
        <w:rPr>
          <w:rFonts w:ascii="Courier New" w:hAnsi="Courier New" w:cs="Courier New"/>
        </w:rPr>
        <w:t xml:space="preserve">6. Necessidade de se garantir ao consumidor a possibilidade de controle a priori do contrato, mediante o cotejo das taxas previstas, não bastando a </w:t>
      </w:r>
      <w:r w:rsidRPr="00D2243C">
        <w:rPr>
          <w:rFonts w:ascii="Courier New" w:hAnsi="Courier New" w:cs="Courier New"/>
        </w:rPr>
        <w:lastRenderedPageBreak/>
        <w:t>possibilidade de controle a posteriori. 7. Violação do direito do consumidor à informação adequada. 8. Aplicação do disposto no art. 6º, inciso III, combinado com os artigos 46 e 52, do código de defesa do consumidor(</w:t>
      </w:r>
      <w:proofErr w:type="spellStart"/>
      <w:r w:rsidRPr="00D2243C">
        <w:rPr>
          <w:rFonts w:ascii="Courier New" w:hAnsi="Courier New" w:cs="Courier New"/>
        </w:rPr>
        <w:t>cdc</w:t>
      </w:r>
      <w:proofErr w:type="spellEnd"/>
      <w:r w:rsidRPr="00D2243C">
        <w:rPr>
          <w:rFonts w:ascii="Courier New" w:hAnsi="Courier New" w:cs="Courier New"/>
        </w:rPr>
        <w:t>). 9. Reconhecimento da abusividade da cláusula contratual no caso concreto em que houve previsão de taxas efetivas anual e mensal, mas não da taxa diária. 10. Recurso Especia</w:t>
      </w:r>
      <w:r w:rsidR="001D4F51">
        <w:rPr>
          <w:rFonts w:ascii="Courier New" w:hAnsi="Courier New" w:cs="Courier New"/>
        </w:rPr>
        <w:t xml:space="preserve">l </w:t>
      </w:r>
      <w:r w:rsidRPr="00D2243C">
        <w:rPr>
          <w:rFonts w:ascii="Courier New" w:hAnsi="Courier New" w:cs="Courier New"/>
        </w:rPr>
        <w:t>desprovido.</w:t>
      </w:r>
      <w:r w:rsidR="001D4F51">
        <w:rPr>
          <w:rFonts w:ascii="Courier New" w:hAnsi="Courier New" w:cs="Courier New"/>
        </w:rPr>
        <w:t xml:space="preserve"> </w:t>
      </w:r>
      <w:r w:rsidRPr="001D4F51">
        <w:rPr>
          <w:rFonts w:ascii="Courier New" w:hAnsi="Courier New" w:cs="Courier New"/>
          <w:b/>
          <w:bCs/>
        </w:rPr>
        <w:t xml:space="preserve">(STJ; </w:t>
      </w:r>
      <w:proofErr w:type="spellStart"/>
      <w:r w:rsidRPr="001D4F51">
        <w:rPr>
          <w:rFonts w:ascii="Courier New" w:hAnsi="Courier New" w:cs="Courier New"/>
          <w:b/>
          <w:bCs/>
        </w:rPr>
        <w:t>REsp</w:t>
      </w:r>
      <w:proofErr w:type="spellEnd"/>
      <w:r w:rsidRPr="001D4F51">
        <w:rPr>
          <w:rFonts w:ascii="Courier New" w:hAnsi="Courier New" w:cs="Courier New"/>
          <w:b/>
          <w:bCs/>
        </w:rPr>
        <w:t xml:space="preserve"> 1.568.290; Proc. 2014/0093374-7; RS; Terceira Turma; Rel. Min. Paulo de Tarso </w:t>
      </w:r>
      <w:proofErr w:type="spellStart"/>
      <w:r w:rsidRPr="001D4F51">
        <w:rPr>
          <w:rFonts w:ascii="Courier New" w:hAnsi="Courier New" w:cs="Courier New"/>
          <w:b/>
          <w:bCs/>
        </w:rPr>
        <w:t>Sanseverino</w:t>
      </w:r>
      <w:proofErr w:type="spellEnd"/>
      <w:r w:rsidRPr="001D4F51">
        <w:rPr>
          <w:rFonts w:ascii="Courier New" w:hAnsi="Courier New" w:cs="Courier New"/>
          <w:b/>
          <w:bCs/>
        </w:rPr>
        <w:t>; DJE 02/02/2016)</w:t>
      </w:r>
    </w:p>
    <w:p w14:paraId="6127DC3E" w14:textId="77777777" w:rsidR="00D2243C" w:rsidRPr="00D2243C" w:rsidRDefault="00D2243C" w:rsidP="00D2243C">
      <w:pPr>
        <w:spacing w:after="0" w:line="360" w:lineRule="auto"/>
        <w:ind w:left="2268"/>
        <w:jc w:val="both"/>
        <w:rPr>
          <w:rFonts w:ascii="Courier New" w:hAnsi="Courier New" w:cs="Courier New"/>
        </w:rPr>
      </w:pPr>
    </w:p>
    <w:p w14:paraId="513925CB" w14:textId="77777777"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 xml:space="preserve">Obviamente que uma vez identificada e reconhecida a ilegalidade da cláusula que prevê a </w:t>
      </w:r>
      <w:r w:rsidRPr="00D2243C">
        <w:rPr>
          <w:rFonts w:ascii="Courier New" w:hAnsi="Courier New" w:cs="Courier New"/>
          <w:b/>
        </w:rPr>
        <w:t xml:space="preserve">capitalização </w:t>
      </w:r>
      <w:r w:rsidRPr="001D4F51">
        <w:rPr>
          <w:rFonts w:ascii="Courier New" w:hAnsi="Courier New" w:cs="Courier New"/>
          <w:b/>
        </w:rPr>
        <w:t>diária</w:t>
      </w:r>
      <w:r w:rsidRPr="00D2243C">
        <w:rPr>
          <w:rFonts w:ascii="Courier New" w:hAnsi="Courier New" w:cs="Courier New"/>
        </w:rPr>
        <w:t xml:space="preserve"> dos juros, esses não poderão ser cobrados em qualquer outra periodicidade (</w:t>
      </w:r>
      <w:r w:rsidRPr="00D2243C">
        <w:rPr>
          <w:rFonts w:ascii="Courier New" w:hAnsi="Courier New" w:cs="Courier New"/>
          <w:i/>
        </w:rPr>
        <w:t>mensal, bimestral, semestral, anual</w:t>
      </w:r>
      <w:r w:rsidRPr="00D2243C">
        <w:rPr>
          <w:rFonts w:ascii="Courier New" w:hAnsi="Courier New" w:cs="Courier New"/>
        </w:rPr>
        <w:t xml:space="preserve">). É que, lógico, </w:t>
      </w:r>
      <w:r w:rsidRPr="001D4F51">
        <w:rPr>
          <w:rFonts w:ascii="Courier New" w:hAnsi="Courier New" w:cs="Courier New"/>
          <w:b/>
          <w:u w:val="single"/>
        </w:rPr>
        <w:t>inexiste previsão contratual</w:t>
      </w:r>
      <w:r w:rsidRPr="00D2243C">
        <w:rPr>
          <w:rFonts w:ascii="Courier New" w:hAnsi="Courier New" w:cs="Courier New"/>
          <w:b/>
          <w:u w:val="words"/>
        </w:rPr>
        <w:t xml:space="preserve"> </w:t>
      </w:r>
      <w:r w:rsidRPr="00D2243C">
        <w:rPr>
          <w:rFonts w:ascii="Courier New" w:hAnsi="Courier New" w:cs="Courier New"/>
        </w:rPr>
        <w:t xml:space="preserve">nesse sentido; do contrário, haveria nítida </w:t>
      </w:r>
      <w:r w:rsidRPr="00D2243C">
        <w:rPr>
          <w:rFonts w:ascii="Courier New" w:hAnsi="Courier New" w:cs="Courier New"/>
          <w:b/>
        </w:rPr>
        <w:t>interpretação extensiva</w:t>
      </w:r>
      <w:r w:rsidRPr="00D2243C">
        <w:rPr>
          <w:rFonts w:ascii="Courier New" w:hAnsi="Courier New" w:cs="Courier New"/>
        </w:rPr>
        <w:t xml:space="preserve"> ao acerto entabulado contratualmente.</w:t>
      </w:r>
    </w:p>
    <w:p w14:paraId="186BAC79" w14:textId="77777777" w:rsidR="00D2243C" w:rsidRPr="00D2243C" w:rsidRDefault="00D2243C" w:rsidP="00D2243C">
      <w:pPr>
        <w:spacing w:after="0" w:line="360" w:lineRule="auto"/>
        <w:jc w:val="both"/>
        <w:rPr>
          <w:rFonts w:ascii="Courier New" w:hAnsi="Courier New" w:cs="Courier New"/>
        </w:rPr>
      </w:pPr>
      <w:r w:rsidRPr="00D2243C">
        <w:rPr>
          <w:rFonts w:ascii="Courier New" w:hAnsi="Courier New" w:cs="Courier New"/>
        </w:rPr>
        <w:t xml:space="preserve"> </w:t>
      </w:r>
    </w:p>
    <w:p w14:paraId="75C45B9F" w14:textId="3E972D17" w:rsid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 xml:space="preserve">Diante disso, conclui-se que declarada nula a cláusula que estipula a capitalização diária, </w:t>
      </w:r>
      <w:r w:rsidRPr="001D4F51">
        <w:rPr>
          <w:rFonts w:ascii="Courier New" w:hAnsi="Courier New" w:cs="Courier New"/>
          <w:b/>
          <w:u w:val="single"/>
        </w:rPr>
        <w:t>resta vedada a capitalização em qualquer outra modalidade</w:t>
      </w:r>
      <w:r w:rsidRPr="00D2243C">
        <w:rPr>
          <w:rFonts w:ascii="Courier New" w:hAnsi="Courier New" w:cs="Courier New"/>
        </w:rPr>
        <w:t xml:space="preserve">. </w:t>
      </w:r>
      <w:r w:rsidRPr="00D2243C">
        <w:rPr>
          <w:rFonts w:ascii="Courier New" w:hAnsi="Courier New" w:cs="Courier New"/>
          <w:u w:val="single"/>
        </w:rPr>
        <w:t>Subsidiariamente</w:t>
      </w:r>
      <w:r w:rsidRPr="00D2243C">
        <w:rPr>
          <w:rFonts w:ascii="Courier New" w:hAnsi="Courier New" w:cs="Courier New"/>
        </w:rPr>
        <w:t xml:space="preserve"> (</w:t>
      </w:r>
      <w:r w:rsidRPr="00D2243C">
        <w:rPr>
          <w:rFonts w:ascii="Courier New" w:hAnsi="Courier New" w:cs="Courier New"/>
          <w:b/>
        </w:rPr>
        <w:t>CPC, art. 289</w:t>
      </w:r>
      <w:r w:rsidRPr="00D2243C">
        <w:rPr>
          <w:rFonts w:ascii="Courier New" w:hAnsi="Courier New" w:cs="Courier New"/>
        </w:rPr>
        <w:t>), seja definida a capitalização de juros anual (</w:t>
      </w:r>
      <w:r w:rsidRPr="00D2243C">
        <w:rPr>
          <w:rFonts w:ascii="Courier New" w:hAnsi="Courier New" w:cs="Courier New"/>
          <w:b/>
        </w:rPr>
        <w:t>CC, art. 591</w:t>
      </w:r>
      <w:r w:rsidRPr="00D2243C">
        <w:rPr>
          <w:rFonts w:ascii="Courier New" w:hAnsi="Courier New" w:cs="Courier New"/>
        </w:rPr>
        <w:t>), ainda assim com a desconsideração da mora pelos motivos antes mencionados.</w:t>
      </w:r>
    </w:p>
    <w:p w14:paraId="567761D5" w14:textId="3CF10CDC" w:rsidR="001D4F51" w:rsidRDefault="001D4F51" w:rsidP="001D4F51">
      <w:pPr>
        <w:spacing w:after="0" w:line="360" w:lineRule="auto"/>
        <w:jc w:val="both"/>
        <w:rPr>
          <w:rFonts w:ascii="Courier New" w:hAnsi="Courier New" w:cs="Courier New"/>
        </w:rPr>
      </w:pPr>
    </w:p>
    <w:p w14:paraId="2776D559" w14:textId="16C64CD9" w:rsidR="001D4F51" w:rsidRPr="009A64CB" w:rsidRDefault="001D4F51" w:rsidP="001D4F51">
      <w:pPr>
        <w:pBdr>
          <w:top w:val="single" w:sz="4" w:space="0" w:color="00000A"/>
          <w:left w:val="single" w:sz="4" w:space="0" w:color="00000A"/>
          <w:bottom w:val="single" w:sz="4" w:space="0" w:color="00000A"/>
          <w:right w:val="single" w:sz="4" w:space="0" w:color="00000A"/>
        </w:pBdr>
        <w:shd w:val="clear" w:color="auto" w:fill="D9D9D9"/>
        <w:spacing w:after="0" w:line="360" w:lineRule="auto"/>
        <w:jc w:val="center"/>
        <w:rPr>
          <w:rFonts w:ascii="Courier New" w:hAnsi="Courier New" w:cs="Courier New"/>
          <w:color w:val="000000" w:themeColor="text1"/>
        </w:rPr>
      </w:pPr>
      <w:r>
        <w:rPr>
          <w:rFonts w:ascii="Courier New" w:hAnsi="Courier New" w:cs="Courier New"/>
          <w:b/>
          <w:bCs/>
          <w:color w:val="000000" w:themeColor="text1"/>
        </w:rPr>
        <w:t>DA INDENIZAÇAÕ POR DANOS MORAIS</w:t>
      </w:r>
    </w:p>
    <w:p w14:paraId="06871DA8" w14:textId="77777777" w:rsidR="001D4F51" w:rsidRPr="00D2243C" w:rsidRDefault="001D4F51" w:rsidP="001D4F51">
      <w:pPr>
        <w:spacing w:after="0" w:line="360" w:lineRule="auto"/>
        <w:jc w:val="both"/>
        <w:rPr>
          <w:rFonts w:ascii="Courier New" w:hAnsi="Courier New" w:cs="Courier New"/>
        </w:rPr>
      </w:pPr>
    </w:p>
    <w:p w14:paraId="3F50B14E" w14:textId="22545A54" w:rsidR="00D2243C" w:rsidRDefault="00D2243C"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r w:rsidRPr="00D2243C">
        <w:rPr>
          <w:rFonts w:ascii="Courier New" w:hAnsi="Courier New" w:cs="Courier New"/>
          <w:sz w:val="22"/>
          <w:szCs w:val="22"/>
          <w:bdr w:val="none" w:sz="0" w:space="0" w:color="auto" w:frame="1"/>
        </w:rPr>
        <w:t xml:space="preserve">Todos os bancos, como prestadores de serviços públicos, nos termos do §6, do art. 37 da Constituição Federal, têm responsabilidade objetiva, posto que são estruturadas de forma a promover o desenvolvimento equilibrado do país e servir aos interesses da coletividade. </w:t>
      </w:r>
    </w:p>
    <w:p w14:paraId="191A1CBD" w14:textId="77777777" w:rsidR="001D4F51" w:rsidRPr="00D2243C" w:rsidRDefault="001D4F51"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p>
    <w:p w14:paraId="15AEE617" w14:textId="19CD386F" w:rsidR="00D2243C" w:rsidRDefault="00D2243C"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r w:rsidRPr="00D2243C">
        <w:rPr>
          <w:rFonts w:ascii="Courier New" w:hAnsi="Courier New" w:cs="Courier New"/>
          <w:sz w:val="22"/>
          <w:szCs w:val="22"/>
          <w:bdr w:val="none" w:sz="0" w:space="0" w:color="auto" w:frame="1"/>
        </w:rPr>
        <w:lastRenderedPageBreak/>
        <w:t xml:space="preserve">Com efeito, os bancos prestam um serviço público, respondendo pelos danos que seus agentes causarem a terceiro, se sendo a sua responsabilidade objetiva, que existe independentemente de culpa, basta a comprovação do nexo causal e do dano, para que nasça o dever de indenizar. </w:t>
      </w:r>
    </w:p>
    <w:p w14:paraId="70FAAF85" w14:textId="77777777" w:rsidR="001D4F51" w:rsidRPr="00D2243C" w:rsidRDefault="001D4F51"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p>
    <w:p w14:paraId="71BDB148" w14:textId="2710E74A" w:rsidR="00D2243C" w:rsidRDefault="00D2243C"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r w:rsidRPr="00D2243C">
        <w:rPr>
          <w:rFonts w:ascii="Courier New" w:hAnsi="Courier New" w:cs="Courier New"/>
          <w:sz w:val="22"/>
          <w:szCs w:val="22"/>
          <w:bdr w:val="none" w:sz="0" w:space="0" w:color="auto" w:frame="1"/>
        </w:rPr>
        <w:t xml:space="preserve">Demonstrado que a forma de cobrança empregada pelo Demandado é abusiva e afronta princípios basilares do CDC, tendo em vista que fixou a evidente má-fé ao fixar uma taxa em contrato e na execução do contrato aplicar taxa de juros remuneratórios diversa e muito maior do quanto acordado, favorecendo-se da vulnerabilidade do consumidor, não resta dúvidas a prática ilícita de enriquecimento sem causa. </w:t>
      </w:r>
    </w:p>
    <w:p w14:paraId="4E85D0A2" w14:textId="77777777" w:rsidR="001D4F51" w:rsidRPr="00D2243C" w:rsidRDefault="001D4F51"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p>
    <w:p w14:paraId="15470873" w14:textId="712A378E" w:rsidR="00D2243C" w:rsidRDefault="00D2243C"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r w:rsidRPr="00D2243C">
        <w:rPr>
          <w:rFonts w:ascii="Courier New" w:hAnsi="Courier New" w:cs="Courier New"/>
          <w:sz w:val="22"/>
          <w:szCs w:val="22"/>
          <w:bdr w:val="none" w:sz="0" w:space="0" w:color="auto" w:frame="1"/>
        </w:rPr>
        <w:t>Registre-se também que a ilicitude reside no largo espaço temporal que a ilicitude acima descrita permaneceu sobre a vida financeira da Autora, que já sofreu por 11 parcelas a aplicação de uma taxa extorsiva que reduziu demasiadamente o seu poder de compra e a liquidez do seu salário com os descontos consignados elevados praticados pelo Réu.</w:t>
      </w:r>
    </w:p>
    <w:p w14:paraId="7BA22C9B" w14:textId="77777777" w:rsidR="001D4F51" w:rsidRPr="00D2243C" w:rsidRDefault="001D4F51"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p>
    <w:p w14:paraId="611BEFD4" w14:textId="1796376A" w:rsidR="00D2243C" w:rsidRDefault="00D2243C"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r w:rsidRPr="00D2243C">
        <w:rPr>
          <w:rFonts w:ascii="Courier New" w:hAnsi="Courier New" w:cs="Courier New"/>
          <w:sz w:val="22"/>
          <w:szCs w:val="22"/>
          <w:bdr w:val="none" w:sz="0" w:space="0" w:color="auto" w:frame="1"/>
        </w:rPr>
        <w:t xml:space="preserve">O problema reside no fato de que o mutuário, já abarrotado de muitas dívidas, confia que está tomando empréstimo consignado junto ao Réu em uma taxa menor e por isso mais vantajosa. </w:t>
      </w:r>
    </w:p>
    <w:p w14:paraId="78D88FC8" w14:textId="77777777" w:rsidR="001D4F51" w:rsidRPr="00D2243C" w:rsidRDefault="001D4F51"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p>
    <w:p w14:paraId="7DF41418" w14:textId="26F11C81" w:rsidR="001D4F51" w:rsidRDefault="00D2243C"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r w:rsidRPr="00D2243C">
        <w:rPr>
          <w:rFonts w:ascii="Courier New" w:hAnsi="Courier New" w:cs="Courier New"/>
          <w:sz w:val="22"/>
          <w:szCs w:val="22"/>
          <w:bdr w:val="none" w:sz="0" w:space="0" w:color="auto" w:frame="1"/>
        </w:rPr>
        <w:t>No entanto, é enganado pela forma ardilosa que o Requerido impinge a contratação de taxa mensal de juros remuneratórios muito mais onerosa, inclusive com capitalização de juros sem previsão em contrato, que constitui não só a falta do dever básico de informação, mas nas práticas abusivas previstas no art. 39, inciso V do CDC</w:t>
      </w:r>
      <w:r w:rsidR="001D4F51">
        <w:rPr>
          <w:rFonts w:ascii="Courier New" w:hAnsi="Courier New" w:cs="Courier New"/>
          <w:sz w:val="22"/>
          <w:szCs w:val="22"/>
          <w:bdr w:val="none" w:sz="0" w:space="0" w:color="auto" w:frame="1"/>
        </w:rPr>
        <w:t>.</w:t>
      </w:r>
    </w:p>
    <w:p w14:paraId="6B852C2A" w14:textId="77777777" w:rsidR="001D4F51" w:rsidRDefault="001D4F51"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bdr w:val="none" w:sz="0" w:space="0" w:color="auto" w:frame="1"/>
        </w:rPr>
      </w:pPr>
    </w:p>
    <w:p w14:paraId="4B52380C" w14:textId="5CD30845" w:rsidR="00D2243C" w:rsidRPr="00D2243C" w:rsidRDefault="00D2243C" w:rsidP="001D4F51">
      <w:pPr>
        <w:pStyle w:val="xmsonormal"/>
        <w:shd w:val="clear" w:color="auto" w:fill="FFFFFF"/>
        <w:spacing w:before="0" w:beforeAutospacing="0" w:after="0" w:afterAutospacing="0" w:line="360" w:lineRule="auto"/>
        <w:ind w:firstLine="1843"/>
        <w:jc w:val="both"/>
        <w:rPr>
          <w:rFonts w:ascii="Courier New" w:hAnsi="Courier New" w:cs="Courier New"/>
          <w:sz w:val="22"/>
          <w:szCs w:val="22"/>
        </w:rPr>
      </w:pPr>
      <w:r w:rsidRPr="00D2243C">
        <w:rPr>
          <w:rFonts w:ascii="Courier New" w:hAnsi="Courier New" w:cs="Courier New"/>
          <w:sz w:val="22"/>
          <w:szCs w:val="22"/>
        </w:rPr>
        <w:t xml:space="preserve">Inclusive, não se pode permitir a continuação da violação de tantos direitos fundamentais do consumidor, aliado ao estado de aflição em que se vê o mutuário cujo saldo devedor progride a despeito dos pagamentos, o que afasta a configuração </w:t>
      </w:r>
      <w:r w:rsidRPr="00D2243C">
        <w:rPr>
          <w:rFonts w:ascii="Courier New" w:hAnsi="Courier New" w:cs="Courier New"/>
          <w:sz w:val="22"/>
          <w:szCs w:val="22"/>
        </w:rPr>
        <w:lastRenderedPageBreak/>
        <w:t xml:space="preserve">do “engano justificável” por parte do Requerido, cabendo a indenização por danos morais. </w:t>
      </w:r>
    </w:p>
    <w:p w14:paraId="2C3CFA61" w14:textId="77777777" w:rsidR="00D2243C" w:rsidRPr="00D2243C" w:rsidRDefault="00D2243C" w:rsidP="00D2243C">
      <w:pPr>
        <w:spacing w:before="240" w:after="0" w:line="360" w:lineRule="auto"/>
        <w:ind w:firstLine="1843"/>
        <w:jc w:val="both"/>
        <w:rPr>
          <w:rFonts w:ascii="Courier New" w:hAnsi="Courier New" w:cs="Courier New"/>
        </w:rPr>
      </w:pPr>
      <w:r w:rsidRPr="00D2243C">
        <w:rPr>
          <w:rFonts w:ascii="Courier New" w:hAnsi="Courier New" w:cs="Courier New"/>
        </w:rPr>
        <w:t>Este é o entendimento da jurisprudência pátria, vejamos:</w:t>
      </w:r>
    </w:p>
    <w:p w14:paraId="4869B17E" w14:textId="05B8DEEA" w:rsidR="00D2243C" w:rsidRPr="00D2243C" w:rsidRDefault="00D2243C" w:rsidP="001D4F51">
      <w:pPr>
        <w:spacing w:after="0" w:line="360" w:lineRule="auto"/>
        <w:ind w:left="2268"/>
        <w:jc w:val="both"/>
        <w:rPr>
          <w:rFonts w:ascii="Courier New" w:hAnsi="Courier New" w:cs="Courier New"/>
        </w:rPr>
      </w:pPr>
      <w:r w:rsidRPr="001D4F51">
        <w:rPr>
          <w:rFonts w:ascii="Courier New" w:hAnsi="Courier New" w:cs="Courier New"/>
          <w:b/>
          <w:bCs/>
        </w:rPr>
        <w:t>APELAÇÃO CÍVEL. AÇÃO DE OBRIGAÇÃO DE FAZER CUMULADA COM REPETIÇÃO DE INDÉBITO E INDENIZAÇÃO POR DANOS MORAIS. EMPRÉSTIMO POR CARTÃO DE CRÉDITO COM RESERVA DE MARGEM CONSIGNÁVEL (RMC). PRÁTICA ABUSIVA. FALTA DE INFORMAÇÃO SOBRE OS TERMOS CONTRATUAIS. ANULAÇÃO DO CONTRATO DE CARTÃO DE CRÉDITO CONSIGNADO MANTIDA. FALHA NA PRESTAÇÃO DO SERVIÇO. DANO MORAL CARACTERIZADO. QUANTUM INDENIZATÓRIO MANTIDO. RECURSO CONHECIDO E DESPROVIDO. MAJORAÇÃO DE HONORÁRIOS ADVOCATÍCIOS</w:t>
      </w:r>
      <w:r w:rsidR="001D4F51">
        <w:rPr>
          <w:rFonts w:ascii="Courier New" w:hAnsi="Courier New" w:cs="Courier New"/>
          <w:b/>
          <w:bCs/>
        </w:rPr>
        <w:t>.</w:t>
      </w:r>
      <w:r w:rsidRPr="00D2243C">
        <w:rPr>
          <w:rFonts w:ascii="Courier New" w:hAnsi="Courier New" w:cs="Courier New"/>
        </w:rPr>
        <w:t xml:space="preserve"> A utilização de cartão de crédito como forma de empréstimo ao consumidor, sem informação sobre todos os encargos incidentes, parcelas e pagamento mínimo da obrigação, configura prática abusiva, pois o consumidor não tem noção do término de sua obrigação, acarretando assim a onerosidade excessiva do negócio, o que é vedado pelo código do consumidor, com a consequente nulidade do negócio. Tem-se por caracterizado o dano moral em se tratando de contrato por cartão de crédito com reserva de margem consignável, quando não fornecidos ao consumidor as informações essenciais relativas ao contrato e evidente a abusividade por parte da instituição financeira, considerando-se sobretudo os diversos transtornos advindos das cobranças por ela efetivadas.</w:t>
      </w:r>
      <w:r w:rsidR="001D4F51">
        <w:rPr>
          <w:rFonts w:ascii="Courier New" w:hAnsi="Courier New" w:cs="Courier New"/>
        </w:rPr>
        <w:t xml:space="preserve"> </w:t>
      </w:r>
      <w:r w:rsidRPr="001D4F51">
        <w:rPr>
          <w:rFonts w:ascii="Courier New" w:hAnsi="Courier New" w:cs="Courier New"/>
          <w:b/>
          <w:bCs/>
        </w:rPr>
        <w:t xml:space="preserve">(TJ-MS - APL: 08001471820178120024 MS 0800147- 18.2017.8.12.0024, Relator: Des. Marcelo Câmara </w:t>
      </w:r>
      <w:proofErr w:type="spellStart"/>
      <w:r w:rsidRPr="001D4F51">
        <w:rPr>
          <w:rFonts w:ascii="Courier New" w:hAnsi="Courier New" w:cs="Courier New"/>
          <w:b/>
          <w:bCs/>
        </w:rPr>
        <w:t>Rasslan</w:t>
      </w:r>
      <w:proofErr w:type="spellEnd"/>
      <w:r w:rsidRPr="001D4F51">
        <w:rPr>
          <w:rFonts w:ascii="Courier New" w:hAnsi="Courier New" w:cs="Courier New"/>
          <w:b/>
          <w:bCs/>
        </w:rPr>
        <w:t>, Data de Julgamento: 22/01/2019, 1ª Câmara Cível, Data de Publicação: 24/01/2019)</w:t>
      </w:r>
    </w:p>
    <w:p w14:paraId="19CB1042" w14:textId="77777777" w:rsidR="00D2243C" w:rsidRPr="00D2243C" w:rsidRDefault="00D2243C" w:rsidP="00D2243C">
      <w:pPr>
        <w:spacing w:after="0" w:line="360" w:lineRule="auto"/>
        <w:ind w:left="2268"/>
        <w:jc w:val="both"/>
        <w:rPr>
          <w:rFonts w:ascii="Courier New" w:hAnsi="Courier New" w:cs="Courier New"/>
        </w:rPr>
      </w:pPr>
    </w:p>
    <w:p w14:paraId="1E3B7385" w14:textId="77777777"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lastRenderedPageBreak/>
        <w:t xml:space="preserve">Isso porque não é uma prática aceitável que a dignidade da pessoa humana seja minimizada para a aferição de lucro acentuado por parte de bancos. Nesse sentido, os transtornos anormais sofridos em um direito delicado como o salário carece da de devida reparação por meio da aplicabilidade da responsabilidade civil objetiva, conforme dispõe o art. 14 do CDC, e o art. 186 e 927 do CC: </w:t>
      </w:r>
    </w:p>
    <w:p w14:paraId="69CB69FD" w14:textId="77777777" w:rsidR="00D2243C" w:rsidRPr="00D2243C" w:rsidRDefault="00D2243C" w:rsidP="00D2243C">
      <w:pPr>
        <w:spacing w:after="0" w:line="360" w:lineRule="auto"/>
        <w:ind w:left="2268"/>
        <w:jc w:val="both"/>
        <w:rPr>
          <w:rFonts w:ascii="Courier New" w:hAnsi="Courier New" w:cs="Courier New"/>
        </w:rPr>
      </w:pPr>
      <w:r w:rsidRPr="00D2243C">
        <w:rPr>
          <w:rFonts w:ascii="Courier New" w:hAnsi="Courier New" w:cs="Courier New"/>
        </w:rPr>
        <w:t>Art. 14. O fornecedor de serviços responde, independentemente da existência de culpa, pela reparação dos danos causados aos consumidores por defeitos relativos à prestação dos serviços, bem como por informações insuficientes ou inadequadas sobre sua fruição e riscos</w:t>
      </w:r>
    </w:p>
    <w:p w14:paraId="3BAE0359" w14:textId="77777777" w:rsidR="00D2243C" w:rsidRPr="00D2243C" w:rsidRDefault="00D2243C" w:rsidP="00D2243C">
      <w:pPr>
        <w:spacing w:after="0" w:line="360" w:lineRule="auto"/>
        <w:ind w:left="2268"/>
        <w:jc w:val="both"/>
        <w:rPr>
          <w:rFonts w:ascii="Courier New" w:hAnsi="Courier New" w:cs="Courier New"/>
        </w:rPr>
      </w:pPr>
      <w:r w:rsidRPr="00D2243C">
        <w:rPr>
          <w:rFonts w:ascii="Courier New" w:hAnsi="Courier New" w:cs="Courier New"/>
        </w:rPr>
        <w:t>Art. 186. Aquele que, por ação ou omissão voluntária, negligência ou imprudência, violar direito e causar dano a outrem, ainda que exclusivamente moral, comete ato ilícito.</w:t>
      </w:r>
    </w:p>
    <w:p w14:paraId="1DC35183" w14:textId="77777777" w:rsidR="00D2243C" w:rsidRPr="00D2243C" w:rsidRDefault="00D2243C" w:rsidP="00D2243C">
      <w:pPr>
        <w:spacing w:after="0" w:line="360" w:lineRule="auto"/>
        <w:ind w:left="2268"/>
        <w:jc w:val="both"/>
        <w:rPr>
          <w:rFonts w:ascii="Courier New" w:hAnsi="Courier New" w:cs="Courier New"/>
        </w:rPr>
      </w:pPr>
      <w:r w:rsidRPr="00D2243C">
        <w:rPr>
          <w:rFonts w:ascii="Courier New" w:hAnsi="Courier New" w:cs="Courier New"/>
        </w:rPr>
        <w:t>Art. 927. Aquele que, por ato ilícito (</w:t>
      </w:r>
      <w:proofErr w:type="spellStart"/>
      <w:r w:rsidRPr="00D2243C">
        <w:rPr>
          <w:rFonts w:ascii="Courier New" w:hAnsi="Courier New" w:cs="Courier New"/>
        </w:rPr>
        <w:t>arts</w:t>
      </w:r>
      <w:proofErr w:type="spellEnd"/>
      <w:r w:rsidRPr="00D2243C">
        <w:rPr>
          <w:rFonts w:ascii="Courier New" w:hAnsi="Courier New" w:cs="Courier New"/>
        </w:rPr>
        <w:t>. 186 e 187), causar dano a outrem, fica obrigado a repará-lo.</w:t>
      </w:r>
    </w:p>
    <w:p w14:paraId="691AE2CF" w14:textId="77777777" w:rsidR="00D2243C" w:rsidRPr="00D2243C" w:rsidRDefault="00D2243C" w:rsidP="00D2243C">
      <w:pPr>
        <w:spacing w:after="0" w:line="360" w:lineRule="auto"/>
        <w:ind w:left="2268"/>
        <w:jc w:val="both"/>
        <w:rPr>
          <w:rFonts w:ascii="Courier New" w:hAnsi="Courier New" w:cs="Courier New"/>
          <w:b/>
          <w:bCs/>
          <w:u w:val="single"/>
        </w:rPr>
      </w:pPr>
      <w:r w:rsidRPr="00D2243C">
        <w:rPr>
          <w:rFonts w:ascii="Courier New" w:hAnsi="Courier New" w:cs="Courier New"/>
          <w:b/>
          <w:bCs/>
          <w:u w:val="single"/>
        </w:rPr>
        <w:t>Parágrafo único. Haverá obrigação de reparar o dano, independentemente de culpa, nos casos especificados em lei, ou quando a atividade normalmente desenvolvida pelo autor do dano implicar, por sua natureza, risco para os direitos de outrem.</w:t>
      </w:r>
    </w:p>
    <w:p w14:paraId="477BFF55" w14:textId="77777777" w:rsidR="00D2243C" w:rsidRPr="00D2243C" w:rsidRDefault="00D2243C" w:rsidP="00D2243C">
      <w:pPr>
        <w:spacing w:after="0" w:line="360" w:lineRule="auto"/>
        <w:ind w:left="2268"/>
        <w:jc w:val="both"/>
        <w:rPr>
          <w:rFonts w:ascii="Courier New" w:hAnsi="Courier New" w:cs="Courier New"/>
          <w:b/>
          <w:bCs/>
          <w:u w:val="single"/>
        </w:rPr>
      </w:pPr>
    </w:p>
    <w:p w14:paraId="7AFF3B70" w14:textId="1B2EFDDB"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 xml:space="preserve">Uma vez constatada a abusividade, impõe a sua devida reparação, de forma que a condenação deve ser feita com moderação para evitar o enriquecimento sem causa, de forma proporcional ao grau de culpa, ao nível socioeconômico da parte Autora, o porte econômico da parte Ré, a extensão do dano gravidade da conduta, </w:t>
      </w:r>
      <w:r w:rsidR="0086484B">
        <w:rPr>
          <w:rFonts w:ascii="Courier New" w:hAnsi="Courier New" w:cs="Courier New"/>
        </w:rPr>
        <w:t xml:space="preserve">a </w:t>
      </w:r>
      <w:r w:rsidRPr="00D2243C">
        <w:rPr>
          <w:rFonts w:ascii="Courier New" w:hAnsi="Courier New" w:cs="Courier New"/>
        </w:rPr>
        <w:t>natureza do direito violado e o caráter pedagógico e compensatório da indenização.</w:t>
      </w:r>
    </w:p>
    <w:p w14:paraId="2C98368B" w14:textId="77777777" w:rsidR="00D2243C" w:rsidRPr="00D2243C" w:rsidRDefault="00D2243C" w:rsidP="00D2243C">
      <w:pPr>
        <w:spacing w:after="0" w:line="360" w:lineRule="auto"/>
        <w:jc w:val="both"/>
        <w:rPr>
          <w:rFonts w:ascii="Courier New" w:hAnsi="Courier New" w:cs="Courier New"/>
        </w:rPr>
      </w:pPr>
    </w:p>
    <w:p w14:paraId="667139E7" w14:textId="3BD4AA25" w:rsidR="00D2243C" w:rsidRPr="00D2243C" w:rsidRDefault="00D2243C" w:rsidP="00D2243C">
      <w:pPr>
        <w:spacing w:after="0" w:line="360" w:lineRule="auto"/>
        <w:ind w:firstLine="1843"/>
        <w:jc w:val="both"/>
        <w:rPr>
          <w:rFonts w:ascii="Courier New" w:hAnsi="Courier New" w:cs="Courier New"/>
        </w:rPr>
      </w:pPr>
      <w:r w:rsidRPr="00D2243C">
        <w:rPr>
          <w:rFonts w:ascii="Courier New" w:hAnsi="Courier New" w:cs="Courier New"/>
        </w:rPr>
        <w:t>Delimitadas tais nuances, faz-se justa a reparação por danos morais no valor de R$</w:t>
      </w:r>
      <w:r w:rsidR="0086484B">
        <w:rPr>
          <w:rFonts w:ascii="Courier New" w:hAnsi="Courier New" w:cs="Courier New"/>
        </w:rPr>
        <w:t>...</w:t>
      </w:r>
      <w:r w:rsidRPr="00D2243C">
        <w:rPr>
          <w:rFonts w:ascii="Courier New" w:hAnsi="Courier New" w:cs="Courier New"/>
        </w:rPr>
        <w:t>(</w:t>
      </w:r>
      <w:r w:rsidR="0086484B">
        <w:rPr>
          <w:rFonts w:ascii="Courier New" w:hAnsi="Courier New" w:cs="Courier New"/>
        </w:rPr>
        <w:t>...</w:t>
      </w:r>
      <w:r w:rsidRPr="00D2243C">
        <w:rPr>
          <w:rFonts w:ascii="Courier New" w:hAnsi="Courier New" w:cs="Courier New"/>
        </w:rPr>
        <w:t xml:space="preserve">), justos a compensar todo </w:t>
      </w:r>
      <w:r w:rsidRPr="00D2243C">
        <w:rPr>
          <w:rFonts w:ascii="Courier New" w:hAnsi="Courier New" w:cs="Courier New"/>
        </w:rPr>
        <w:lastRenderedPageBreak/>
        <w:t xml:space="preserve">o sofrimento suportado pela Autora durante todo esse tempo de supressão do seu salário. </w:t>
      </w:r>
    </w:p>
    <w:p w14:paraId="14C812A3" w14:textId="77777777" w:rsidR="0086484B" w:rsidRPr="001E117F" w:rsidRDefault="0086484B" w:rsidP="0086484B">
      <w:pPr>
        <w:pStyle w:val="Recuodecorpodetexto3"/>
        <w:ind w:left="0"/>
        <w:rPr>
          <w:rFonts w:ascii="Courier New" w:hAnsi="Courier New" w:cs="Courier New"/>
          <w:sz w:val="22"/>
          <w:szCs w:val="22"/>
        </w:rPr>
      </w:pPr>
    </w:p>
    <w:p w14:paraId="5A7FBA6D" w14:textId="77777777" w:rsidR="0086484B" w:rsidRPr="009A64CB" w:rsidRDefault="0086484B" w:rsidP="0086484B">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9A64CB">
        <w:rPr>
          <w:rFonts w:ascii="Courier New" w:hAnsi="Courier New" w:cs="Courier New"/>
          <w:b/>
          <w:bCs/>
          <w:color w:val="000000" w:themeColor="text1"/>
        </w:rPr>
        <w:t>DOS PEDIDOS E REQUERIMENTOS</w:t>
      </w:r>
    </w:p>
    <w:p w14:paraId="2193D767" w14:textId="77777777" w:rsidR="00D2243C" w:rsidRPr="00D2243C" w:rsidRDefault="00D2243C" w:rsidP="00D2243C">
      <w:pPr>
        <w:spacing w:after="0" w:line="360" w:lineRule="auto"/>
        <w:jc w:val="both"/>
        <w:rPr>
          <w:rFonts w:ascii="Courier New" w:hAnsi="Courier New" w:cs="Courier New"/>
          <w:b/>
          <w:bCs/>
          <w:u w:val="single"/>
        </w:rPr>
      </w:pPr>
    </w:p>
    <w:p w14:paraId="0E7E7DA4" w14:textId="592D6AFF" w:rsidR="00D2243C" w:rsidRPr="0086484B" w:rsidRDefault="0086484B" w:rsidP="0086484B">
      <w:pPr>
        <w:pStyle w:val="PargrafodaLista"/>
        <w:numPr>
          <w:ilvl w:val="0"/>
          <w:numId w:val="1"/>
        </w:numPr>
        <w:shd w:val="clear" w:color="auto" w:fill="FFFFFF"/>
        <w:spacing w:after="0" w:line="360" w:lineRule="auto"/>
        <w:ind w:right="645"/>
        <w:jc w:val="both"/>
        <w:rPr>
          <w:rFonts w:ascii="Courier New" w:hAnsi="Courier New" w:cs="Courier New"/>
          <w:bCs/>
          <w:color w:val="000000" w:themeColor="text1"/>
        </w:rPr>
      </w:pPr>
      <w:proofErr w:type="spellStart"/>
      <w:r w:rsidRPr="0086484B">
        <w:rPr>
          <w:rFonts w:ascii="Courier New" w:hAnsi="Courier New" w:cs="Courier New"/>
          <w:bCs/>
          <w:color w:val="000000" w:themeColor="text1"/>
        </w:rPr>
        <w:t>Ex</w:t>
      </w:r>
      <w:proofErr w:type="spellEnd"/>
      <w:r w:rsidRPr="0086484B">
        <w:rPr>
          <w:rFonts w:ascii="Courier New" w:hAnsi="Courier New" w:cs="Courier New"/>
          <w:bCs/>
          <w:color w:val="000000" w:themeColor="text1"/>
        </w:rPr>
        <w:t xml:space="preserve"> positis, é a presente para requerer de Vossa Excelência:</w:t>
      </w:r>
    </w:p>
    <w:p w14:paraId="336C34AC" w14:textId="77777777" w:rsidR="0086484B" w:rsidRPr="0086484B" w:rsidRDefault="0086484B" w:rsidP="0086484B">
      <w:pPr>
        <w:shd w:val="clear" w:color="auto" w:fill="FFFFFF"/>
        <w:spacing w:after="0" w:line="360" w:lineRule="auto"/>
        <w:ind w:left="960" w:right="645"/>
        <w:jc w:val="both"/>
        <w:rPr>
          <w:rFonts w:ascii="Courier New" w:hAnsi="Courier New" w:cs="Courier New"/>
          <w:bCs/>
          <w:color w:val="000000" w:themeColor="text1"/>
        </w:rPr>
      </w:pPr>
    </w:p>
    <w:p w14:paraId="2EB613A3" w14:textId="77777777" w:rsidR="0086484B" w:rsidRDefault="0086484B" w:rsidP="0086484B">
      <w:pPr>
        <w:pStyle w:val="Corpodetexto3"/>
        <w:spacing w:after="0" w:line="360" w:lineRule="auto"/>
        <w:ind w:firstLine="2835"/>
        <w:jc w:val="both"/>
        <w:rPr>
          <w:rFonts w:ascii="Courier New" w:hAnsi="Courier New" w:cs="Courier New"/>
          <w:sz w:val="22"/>
          <w:szCs w:val="22"/>
        </w:rPr>
      </w:pPr>
      <w:proofErr w:type="gramStart"/>
      <w:r w:rsidRPr="0086484B">
        <w:rPr>
          <w:rFonts w:ascii="Courier New" w:hAnsi="Courier New" w:cs="Courier New"/>
          <w:bCs/>
          <w:sz w:val="22"/>
          <w:szCs w:val="22"/>
        </w:rPr>
        <w:t>a)-</w:t>
      </w:r>
      <w:proofErr w:type="gramEnd"/>
      <w:r w:rsidR="00D2243C" w:rsidRPr="0086484B">
        <w:rPr>
          <w:rFonts w:ascii="Courier New" w:hAnsi="Courier New" w:cs="Courier New"/>
          <w:bCs/>
          <w:sz w:val="22"/>
          <w:szCs w:val="22"/>
        </w:rPr>
        <w:t xml:space="preserve"> </w:t>
      </w:r>
      <w:r w:rsidRPr="0086484B">
        <w:rPr>
          <w:rFonts w:ascii="Courier New" w:hAnsi="Courier New" w:cs="Courier New"/>
          <w:sz w:val="22"/>
          <w:szCs w:val="22"/>
        </w:rPr>
        <w:t xml:space="preserve">A citação da Requerida no endereço constante no preâmbulo desta peça, pela via epistolar, onde, querendo, deverão contestar o presente pedido, sob pena de serem presumidos verdadeiros os fatos narrados nesta exordial. </w:t>
      </w:r>
    </w:p>
    <w:p w14:paraId="45310B7E" w14:textId="77777777" w:rsidR="0086484B" w:rsidRDefault="0086484B" w:rsidP="0086484B">
      <w:pPr>
        <w:pStyle w:val="Corpodetexto3"/>
        <w:spacing w:after="0" w:line="360" w:lineRule="auto"/>
        <w:ind w:firstLine="2835"/>
        <w:jc w:val="both"/>
        <w:rPr>
          <w:rFonts w:ascii="Courier New" w:hAnsi="Courier New" w:cs="Courier New"/>
          <w:sz w:val="22"/>
          <w:szCs w:val="22"/>
        </w:rPr>
      </w:pPr>
    </w:p>
    <w:p w14:paraId="6995FE8F" w14:textId="1A1C27D6" w:rsidR="0086484B" w:rsidRPr="0086484B" w:rsidRDefault="0086484B" w:rsidP="0086484B">
      <w:pPr>
        <w:pStyle w:val="Corpodetexto3"/>
        <w:spacing w:after="0" w:line="360" w:lineRule="auto"/>
        <w:ind w:firstLine="2835"/>
        <w:jc w:val="both"/>
        <w:rPr>
          <w:rFonts w:ascii="Courier New" w:hAnsi="Courier New" w:cs="Courier New"/>
          <w:sz w:val="22"/>
          <w:szCs w:val="22"/>
        </w:rPr>
      </w:pPr>
      <w:proofErr w:type="gramStart"/>
      <w:r>
        <w:rPr>
          <w:rFonts w:ascii="Courier New" w:hAnsi="Courier New" w:cs="Courier New"/>
          <w:sz w:val="22"/>
          <w:szCs w:val="22"/>
        </w:rPr>
        <w:t>b</w:t>
      </w:r>
      <w:r w:rsidRPr="0086484B">
        <w:rPr>
          <w:rFonts w:ascii="Courier New" w:hAnsi="Courier New" w:cs="Courier New"/>
          <w:sz w:val="22"/>
          <w:szCs w:val="22"/>
        </w:rPr>
        <w:t>)-</w:t>
      </w:r>
      <w:proofErr w:type="gramEnd"/>
      <w:r w:rsidRPr="0086484B">
        <w:rPr>
          <w:rFonts w:ascii="Courier New" w:hAnsi="Courier New" w:cs="Courier New"/>
          <w:sz w:val="22"/>
          <w:szCs w:val="22"/>
        </w:rPr>
        <w:t xml:space="preserve"> A inversão do ônus da prova nos termos do artigo 6°, inciso VIII do Código de Defesa do Consumidor, à vista da hipossuficiência da Requerente;</w:t>
      </w:r>
    </w:p>
    <w:p w14:paraId="65BA80F4" w14:textId="4FBDEDBF" w:rsidR="0086484B" w:rsidRDefault="0086484B" w:rsidP="0086484B">
      <w:pPr>
        <w:pStyle w:val="Recuodecorpodetexto3"/>
        <w:spacing w:after="0" w:line="360" w:lineRule="auto"/>
        <w:ind w:left="0" w:firstLine="2835"/>
        <w:jc w:val="both"/>
        <w:rPr>
          <w:rFonts w:ascii="Courier New" w:hAnsi="Courier New" w:cs="Courier New"/>
          <w:sz w:val="22"/>
          <w:szCs w:val="22"/>
        </w:rPr>
      </w:pPr>
    </w:p>
    <w:p w14:paraId="498A9D5A" w14:textId="1462AEDD" w:rsidR="0086484B" w:rsidRPr="009A64CB" w:rsidRDefault="0086484B" w:rsidP="0086484B">
      <w:pPr>
        <w:shd w:val="clear" w:color="auto" w:fill="FFFFFF"/>
        <w:spacing w:line="360" w:lineRule="auto"/>
        <w:ind w:firstLine="2835"/>
        <w:jc w:val="both"/>
        <w:rPr>
          <w:rFonts w:ascii="Courier New" w:hAnsi="Courier New" w:cs="Courier New"/>
          <w:bCs/>
          <w:color w:val="000000" w:themeColor="text1"/>
        </w:rPr>
      </w:pPr>
      <w:r>
        <w:rPr>
          <w:rFonts w:ascii="Courier New" w:hAnsi="Courier New" w:cs="Courier New"/>
          <w:color w:val="000000" w:themeColor="text1"/>
        </w:rPr>
        <w:t>c</w:t>
      </w:r>
      <w:r w:rsidRPr="009A64CB">
        <w:rPr>
          <w:rFonts w:ascii="Courier New" w:hAnsi="Courier New" w:cs="Courier New"/>
          <w:color w:val="000000" w:themeColor="text1"/>
        </w:rPr>
        <w:t xml:space="preserve">) </w:t>
      </w:r>
      <w:r w:rsidRPr="009A64CB">
        <w:rPr>
          <w:rFonts w:ascii="Courier New" w:hAnsi="Courier New" w:cs="Courier New"/>
          <w:bCs/>
          <w:color w:val="000000" w:themeColor="text1"/>
        </w:rPr>
        <w:t xml:space="preserve">Nos termos do que preconiza o artigo 1.048, I, do CPC e art. 71 da Lei 10.741/03 (Estatuto do Idoso), a Autora por ser pessoa idosa, já que possui </w:t>
      </w:r>
      <w:r w:rsidRPr="009A64CB">
        <w:rPr>
          <w:rFonts w:ascii="Courier New" w:hAnsi="Courier New" w:cs="Courier New"/>
          <w:b/>
          <w:bCs/>
          <w:color w:val="000000" w:themeColor="text1"/>
        </w:rPr>
        <w:t>60 (sessenta)</w:t>
      </w:r>
      <w:r w:rsidRPr="009A64CB">
        <w:rPr>
          <w:rFonts w:ascii="Courier New" w:hAnsi="Courier New" w:cs="Courier New"/>
          <w:bCs/>
          <w:color w:val="000000" w:themeColor="text1"/>
        </w:rPr>
        <w:t xml:space="preserve"> anos de idade, faz jus a tramitação preferencial.</w:t>
      </w:r>
      <w:r>
        <w:rPr>
          <w:rFonts w:ascii="Courier New" w:hAnsi="Courier New" w:cs="Courier New"/>
          <w:bCs/>
          <w:color w:val="000000" w:themeColor="text1"/>
        </w:rPr>
        <w:t xml:space="preserve"> - </w:t>
      </w:r>
      <w:r w:rsidRPr="00E71D94">
        <w:rPr>
          <w:rFonts w:ascii="Courier New" w:hAnsi="Courier New" w:cs="Courier New"/>
          <w:b/>
          <w:color w:val="FF0000"/>
        </w:rPr>
        <w:t>UTILIZAR APENAS SE FOR O CASO</w:t>
      </w:r>
    </w:p>
    <w:p w14:paraId="44569B24" w14:textId="77777777" w:rsidR="0086484B" w:rsidRDefault="0086484B" w:rsidP="0086484B">
      <w:pPr>
        <w:pStyle w:val="Recuodecorpodetexto3"/>
        <w:spacing w:after="0" w:line="360" w:lineRule="auto"/>
        <w:ind w:left="0" w:firstLine="2835"/>
        <w:jc w:val="both"/>
        <w:rPr>
          <w:rFonts w:ascii="Courier New" w:hAnsi="Courier New" w:cs="Courier New"/>
          <w:sz w:val="22"/>
          <w:szCs w:val="22"/>
        </w:rPr>
      </w:pPr>
    </w:p>
    <w:p w14:paraId="7E55843E" w14:textId="779C6322" w:rsidR="00D2243C" w:rsidRPr="0086484B" w:rsidRDefault="00212AD2" w:rsidP="0086484B">
      <w:pPr>
        <w:pStyle w:val="Recuodecorpodetexto3"/>
        <w:spacing w:after="0" w:line="360" w:lineRule="auto"/>
        <w:ind w:left="0" w:firstLine="2835"/>
        <w:jc w:val="both"/>
        <w:rPr>
          <w:rFonts w:ascii="Courier New" w:hAnsi="Courier New" w:cs="Courier New"/>
          <w:sz w:val="22"/>
          <w:szCs w:val="22"/>
        </w:rPr>
      </w:pPr>
      <w:r>
        <w:rPr>
          <w:rFonts w:ascii="Courier New" w:hAnsi="Courier New" w:cs="Courier New"/>
          <w:bCs/>
          <w:sz w:val="22"/>
          <w:szCs w:val="22"/>
        </w:rPr>
        <w:t>d</w:t>
      </w:r>
      <w:r w:rsidR="0086484B">
        <w:rPr>
          <w:rFonts w:ascii="Courier New" w:hAnsi="Courier New" w:cs="Courier New"/>
          <w:bCs/>
          <w:sz w:val="22"/>
          <w:szCs w:val="22"/>
        </w:rPr>
        <w:t xml:space="preserve">)- Que seja a Ação julgada em seu todo procedente para: </w:t>
      </w:r>
    </w:p>
    <w:p w14:paraId="31BF2DB8" w14:textId="77777777" w:rsidR="00D2243C" w:rsidRPr="0086484B" w:rsidRDefault="00D2243C" w:rsidP="00D2243C">
      <w:pPr>
        <w:spacing w:after="0" w:line="360" w:lineRule="auto"/>
        <w:jc w:val="both"/>
        <w:rPr>
          <w:rFonts w:ascii="Courier New" w:hAnsi="Courier New" w:cs="Courier New"/>
          <w:bCs/>
        </w:rPr>
      </w:pPr>
    </w:p>
    <w:p w14:paraId="0E49B49A" w14:textId="5CCF24C7" w:rsidR="00D2243C" w:rsidRPr="0086484B" w:rsidRDefault="00212AD2" w:rsidP="00D2243C">
      <w:pPr>
        <w:spacing w:after="0" w:line="360" w:lineRule="auto"/>
        <w:ind w:firstLine="1843"/>
        <w:jc w:val="both"/>
        <w:rPr>
          <w:rFonts w:ascii="Courier New" w:hAnsi="Courier New" w:cs="Courier New"/>
          <w:bCs/>
        </w:rPr>
      </w:pPr>
      <w:proofErr w:type="gramStart"/>
      <w:r>
        <w:rPr>
          <w:rFonts w:ascii="Courier New" w:hAnsi="Courier New" w:cs="Courier New"/>
          <w:bCs/>
        </w:rPr>
        <w:t>d</w:t>
      </w:r>
      <w:r w:rsidR="0086484B">
        <w:rPr>
          <w:rFonts w:ascii="Courier New" w:hAnsi="Courier New" w:cs="Courier New"/>
          <w:bCs/>
        </w:rPr>
        <w:t>.1)-</w:t>
      </w:r>
      <w:proofErr w:type="gramEnd"/>
      <w:r w:rsidR="00D2243C" w:rsidRPr="0086484B">
        <w:rPr>
          <w:rFonts w:ascii="Courier New" w:hAnsi="Courier New" w:cs="Courier New"/>
          <w:bCs/>
        </w:rPr>
        <w:t xml:space="preserve"> Revisar o contrato em comento para reduzir a taxa de juros remuneratórios cobrada no </w:t>
      </w:r>
      <w:r w:rsidR="00D2243C" w:rsidRPr="0086484B">
        <w:rPr>
          <w:rFonts w:ascii="Courier New" w:hAnsi="Courier New" w:cs="Courier New"/>
          <w:bCs/>
          <w:color w:val="FF0000"/>
        </w:rPr>
        <w:t>empréstimo</w:t>
      </w:r>
      <w:r w:rsidR="0086484B">
        <w:rPr>
          <w:rFonts w:ascii="Courier New" w:hAnsi="Courier New" w:cs="Courier New"/>
          <w:bCs/>
          <w:color w:val="FF0000"/>
        </w:rPr>
        <w:t>/financiamento/</w:t>
      </w:r>
      <w:r w:rsidR="00D2243C" w:rsidRPr="0086484B">
        <w:rPr>
          <w:rFonts w:ascii="Courier New" w:hAnsi="Courier New" w:cs="Courier New"/>
          <w:bCs/>
          <w:color w:val="FF0000"/>
        </w:rPr>
        <w:t>consignado</w:t>
      </w:r>
      <w:r w:rsidR="00D2243C" w:rsidRPr="0086484B">
        <w:rPr>
          <w:rFonts w:ascii="Courier New" w:hAnsi="Courier New" w:cs="Courier New"/>
          <w:bCs/>
        </w:rPr>
        <w:t xml:space="preserve"> para aplicar a </w:t>
      </w:r>
      <w:r w:rsidRPr="00212AD2">
        <w:rPr>
          <w:rFonts w:ascii="Courier New" w:hAnsi="Courier New" w:cs="Courier New"/>
          <w:bCs/>
          <w:color w:val="FF0000"/>
        </w:rPr>
        <w:t>taxa média do BACEN/</w:t>
      </w:r>
      <w:r w:rsidR="00D2243C" w:rsidRPr="00212AD2">
        <w:rPr>
          <w:rFonts w:ascii="Courier New" w:hAnsi="Courier New" w:cs="Courier New"/>
          <w:bCs/>
          <w:color w:val="FF0000"/>
        </w:rPr>
        <w:t>real taxa contratada</w:t>
      </w:r>
      <w:r w:rsidR="00D2243C" w:rsidRPr="0086484B">
        <w:rPr>
          <w:rFonts w:ascii="Courier New" w:hAnsi="Courier New" w:cs="Courier New"/>
          <w:bCs/>
        </w:rPr>
        <w:t>, conforme cálculo pericial em anexo;</w:t>
      </w:r>
    </w:p>
    <w:p w14:paraId="3CA239BC" w14:textId="77777777" w:rsidR="00D2243C" w:rsidRPr="0086484B" w:rsidRDefault="00D2243C" w:rsidP="00D2243C">
      <w:pPr>
        <w:spacing w:after="0" w:line="360" w:lineRule="auto"/>
        <w:jc w:val="both"/>
        <w:rPr>
          <w:rFonts w:ascii="Courier New" w:hAnsi="Courier New" w:cs="Courier New"/>
          <w:bCs/>
        </w:rPr>
      </w:pPr>
    </w:p>
    <w:p w14:paraId="368DA735" w14:textId="7765C91D" w:rsidR="00D2243C" w:rsidRPr="0086484B" w:rsidRDefault="00212AD2" w:rsidP="00D2243C">
      <w:pPr>
        <w:spacing w:after="0" w:line="360" w:lineRule="auto"/>
        <w:ind w:firstLine="1985"/>
        <w:jc w:val="both"/>
        <w:rPr>
          <w:rFonts w:ascii="Courier New" w:hAnsi="Courier New" w:cs="Courier New"/>
          <w:bCs/>
        </w:rPr>
      </w:pPr>
      <w:proofErr w:type="gramStart"/>
      <w:r>
        <w:rPr>
          <w:rFonts w:ascii="Courier New" w:hAnsi="Courier New" w:cs="Courier New"/>
          <w:bCs/>
        </w:rPr>
        <w:t>d.2)-</w:t>
      </w:r>
      <w:proofErr w:type="gramEnd"/>
      <w:r>
        <w:rPr>
          <w:rFonts w:ascii="Courier New" w:hAnsi="Courier New" w:cs="Courier New"/>
          <w:bCs/>
        </w:rPr>
        <w:t xml:space="preserve"> </w:t>
      </w:r>
      <w:r w:rsidR="00D2243C" w:rsidRPr="0086484B">
        <w:rPr>
          <w:rFonts w:ascii="Courier New" w:hAnsi="Courier New" w:cs="Courier New"/>
          <w:bCs/>
        </w:rPr>
        <w:t>Excluir a cobrança de juros capitalizados mensalmente;</w:t>
      </w:r>
    </w:p>
    <w:p w14:paraId="735461C9" w14:textId="77777777" w:rsidR="00D2243C" w:rsidRPr="0086484B" w:rsidRDefault="00D2243C" w:rsidP="00D2243C">
      <w:pPr>
        <w:spacing w:after="0" w:line="360" w:lineRule="auto"/>
        <w:ind w:firstLine="1985"/>
        <w:jc w:val="both"/>
        <w:rPr>
          <w:rFonts w:ascii="Courier New" w:hAnsi="Courier New" w:cs="Courier New"/>
          <w:bCs/>
        </w:rPr>
      </w:pPr>
    </w:p>
    <w:p w14:paraId="07384B71" w14:textId="6031BDAF" w:rsidR="00D2243C" w:rsidRPr="0086484B" w:rsidRDefault="00212AD2" w:rsidP="00D2243C">
      <w:pPr>
        <w:spacing w:after="0" w:line="360" w:lineRule="auto"/>
        <w:ind w:firstLine="1985"/>
        <w:jc w:val="both"/>
        <w:rPr>
          <w:rFonts w:ascii="Courier New" w:hAnsi="Courier New" w:cs="Courier New"/>
          <w:bCs/>
        </w:rPr>
      </w:pPr>
      <w:proofErr w:type="gramStart"/>
      <w:r>
        <w:rPr>
          <w:rFonts w:ascii="Courier New" w:hAnsi="Courier New" w:cs="Courier New"/>
          <w:bCs/>
        </w:rPr>
        <w:lastRenderedPageBreak/>
        <w:t>d.3)-</w:t>
      </w:r>
      <w:proofErr w:type="gramEnd"/>
      <w:r>
        <w:rPr>
          <w:rFonts w:ascii="Courier New" w:hAnsi="Courier New" w:cs="Courier New"/>
          <w:bCs/>
        </w:rPr>
        <w:t xml:space="preserve"> </w:t>
      </w:r>
      <w:r w:rsidR="00D2243C" w:rsidRPr="0086484B">
        <w:rPr>
          <w:rFonts w:ascii="Courier New" w:hAnsi="Courier New" w:cs="Courier New"/>
          <w:bCs/>
        </w:rPr>
        <w:t>Condenar o Requerido ao pagamento de indenização por danos materiais no dobro do valor cobrado indevidamente sobre as parcelas pagas até o final da demanda;</w:t>
      </w:r>
    </w:p>
    <w:p w14:paraId="15B2E56D" w14:textId="77777777" w:rsidR="00D2243C" w:rsidRPr="0086484B" w:rsidRDefault="00D2243C" w:rsidP="00D2243C">
      <w:pPr>
        <w:spacing w:after="0" w:line="360" w:lineRule="auto"/>
        <w:jc w:val="both"/>
        <w:rPr>
          <w:rFonts w:ascii="Courier New" w:hAnsi="Courier New" w:cs="Courier New"/>
          <w:bCs/>
        </w:rPr>
      </w:pPr>
    </w:p>
    <w:p w14:paraId="0B1842FE" w14:textId="07A8A0D4" w:rsidR="00D2243C" w:rsidRPr="0086484B" w:rsidRDefault="00212AD2" w:rsidP="00D2243C">
      <w:pPr>
        <w:spacing w:after="0" w:line="360" w:lineRule="auto"/>
        <w:ind w:firstLine="1843"/>
        <w:jc w:val="both"/>
        <w:rPr>
          <w:rFonts w:ascii="Courier New" w:hAnsi="Courier New" w:cs="Courier New"/>
          <w:bCs/>
        </w:rPr>
      </w:pPr>
      <w:r>
        <w:rPr>
          <w:rFonts w:ascii="Courier New" w:hAnsi="Courier New" w:cs="Courier New"/>
          <w:bCs/>
        </w:rPr>
        <w:t xml:space="preserve"> </w:t>
      </w:r>
      <w:proofErr w:type="gramStart"/>
      <w:r>
        <w:rPr>
          <w:rFonts w:ascii="Courier New" w:hAnsi="Courier New" w:cs="Courier New"/>
          <w:bCs/>
        </w:rPr>
        <w:t>d.4)-</w:t>
      </w:r>
      <w:proofErr w:type="gramEnd"/>
      <w:r>
        <w:rPr>
          <w:rFonts w:ascii="Courier New" w:hAnsi="Courier New" w:cs="Courier New"/>
          <w:bCs/>
        </w:rPr>
        <w:t xml:space="preserve"> </w:t>
      </w:r>
      <w:r w:rsidR="00D2243C" w:rsidRPr="0086484B">
        <w:rPr>
          <w:rFonts w:ascii="Courier New" w:hAnsi="Courier New" w:cs="Courier New"/>
          <w:bCs/>
        </w:rPr>
        <w:t>Condenar o Requerido ao pagamento de indenização por danos morais no valor de R$</w:t>
      </w:r>
      <w:r>
        <w:rPr>
          <w:rFonts w:ascii="Courier New" w:hAnsi="Courier New" w:cs="Courier New"/>
          <w:bCs/>
        </w:rPr>
        <w:t>...</w:t>
      </w:r>
      <w:r w:rsidR="00D2243C" w:rsidRPr="0086484B">
        <w:rPr>
          <w:rFonts w:ascii="Courier New" w:hAnsi="Courier New" w:cs="Courier New"/>
          <w:bCs/>
        </w:rPr>
        <w:t>(</w:t>
      </w:r>
      <w:r>
        <w:rPr>
          <w:rFonts w:ascii="Courier New" w:hAnsi="Courier New" w:cs="Courier New"/>
          <w:bCs/>
        </w:rPr>
        <w:t>...</w:t>
      </w:r>
      <w:r w:rsidR="00D2243C" w:rsidRPr="0086484B">
        <w:rPr>
          <w:rFonts w:ascii="Courier New" w:hAnsi="Courier New" w:cs="Courier New"/>
          <w:bCs/>
        </w:rPr>
        <w:t>);</w:t>
      </w:r>
    </w:p>
    <w:p w14:paraId="45277E1A" w14:textId="77777777" w:rsidR="00D2243C" w:rsidRPr="0086484B" w:rsidRDefault="00D2243C" w:rsidP="00D2243C">
      <w:pPr>
        <w:spacing w:after="0" w:line="360" w:lineRule="auto"/>
        <w:jc w:val="both"/>
        <w:rPr>
          <w:rFonts w:ascii="Courier New" w:hAnsi="Courier New" w:cs="Courier New"/>
          <w:bCs/>
        </w:rPr>
      </w:pPr>
    </w:p>
    <w:p w14:paraId="171D7A1F" w14:textId="78A50886" w:rsidR="00D2243C" w:rsidRPr="0086484B" w:rsidRDefault="00212AD2" w:rsidP="00D2243C">
      <w:pPr>
        <w:spacing w:after="0" w:line="360" w:lineRule="auto"/>
        <w:ind w:firstLine="1843"/>
        <w:jc w:val="both"/>
        <w:rPr>
          <w:rFonts w:ascii="Courier New" w:hAnsi="Courier New" w:cs="Courier New"/>
          <w:bCs/>
        </w:rPr>
      </w:pPr>
      <w:r>
        <w:rPr>
          <w:rFonts w:ascii="Courier New" w:hAnsi="Courier New" w:cs="Courier New"/>
          <w:bCs/>
        </w:rPr>
        <w:t xml:space="preserve"> </w:t>
      </w:r>
      <w:proofErr w:type="gramStart"/>
      <w:r>
        <w:rPr>
          <w:rFonts w:ascii="Courier New" w:hAnsi="Courier New" w:cs="Courier New"/>
          <w:bCs/>
        </w:rPr>
        <w:t>d.5)-</w:t>
      </w:r>
      <w:proofErr w:type="gramEnd"/>
      <w:r w:rsidR="00D2243C" w:rsidRPr="0086484B">
        <w:rPr>
          <w:rFonts w:ascii="Courier New" w:hAnsi="Courier New" w:cs="Courier New"/>
          <w:bCs/>
        </w:rPr>
        <w:t xml:space="preserve"> Condenar o Réu ao pagamento das custas processuais e honorários advocatícios, estes em percentual não inferior a 20%, diante da complexidade que a causa se apresenta;</w:t>
      </w:r>
    </w:p>
    <w:p w14:paraId="60E2C676" w14:textId="77777777" w:rsidR="00D2243C" w:rsidRPr="0086484B" w:rsidRDefault="00D2243C" w:rsidP="00D2243C">
      <w:pPr>
        <w:spacing w:after="0" w:line="360" w:lineRule="auto"/>
        <w:jc w:val="both"/>
        <w:rPr>
          <w:rFonts w:ascii="Courier New" w:hAnsi="Courier New" w:cs="Courier New"/>
          <w:bCs/>
        </w:rPr>
      </w:pPr>
    </w:p>
    <w:p w14:paraId="1B0EEE22" w14:textId="3D438427" w:rsidR="00212AD2" w:rsidRPr="009A64CB" w:rsidRDefault="00212AD2" w:rsidP="00212AD2">
      <w:pPr>
        <w:shd w:val="clear" w:color="auto" w:fill="FFFFFF"/>
        <w:spacing w:after="0" w:line="360" w:lineRule="auto"/>
        <w:ind w:firstLine="2835"/>
        <w:jc w:val="both"/>
        <w:rPr>
          <w:rFonts w:ascii="Courier New" w:hAnsi="Courier New" w:cs="Courier New"/>
          <w:color w:val="000000" w:themeColor="text1"/>
        </w:rPr>
      </w:pPr>
      <w:r>
        <w:rPr>
          <w:rFonts w:ascii="Courier New" w:hAnsi="Courier New" w:cs="Courier New"/>
          <w:bCs/>
          <w:color w:val="000000" w:themeColor="text1"/>
        </w:rPr>
        <w:t>e</w:t>
      </w:r>
      <w:r w:rsidRPr="009A64CB">
        <w:rPr>
          <w:rFonts w:ascii="Courier New" w:hAnsi="Courier New" w:cs="Courier New"/>
          <w:color w:val="000000" w:themeColor="text1"/>
        </w:rPr>
        <w:t>) A renúncia ao interesse de audiência de conciliação/mediação.</w:t>
      </w:r>
    </w:p>
    <w:p w14:paraId="26D24726" w14:textId="77777777" w:rsidR="00212AD2" w:rsidRDefault="00212AD2" w:rsidP="00212AD2">
      <w:pPr>
        <w:shd w:val="clear" w:color="auto" w:fill="FFFFFF"/>
        <w:spacing w:after="0" w:line="360" w:lineRule="auto"/>
        <w:jc w:val="both"/>
        <w:rPr>
          <w:rFonts w:ascii="Courier New" w:hAnsi="Courier New" w:cs="Courier New"/>
          <w:color w:val="000000" w:themeColor="text1"/>
        </w:rPr>
      </w:pPr>
    </w:p>
    <w:p w14:paraId="6C004A81" w14:textId="274CDA4B" w:rsidR="00212AD2" w:rsidRPr="009A64CB" w:rsidRDefault="00212AD2" w:rsidP="00212AD2">
      <w:pPr>
        <w:pStyle w:val="NormalWeb"/>
        <w:shd w:val="clear" w:color="auto" w:fill="FFFFFF"/>
        <w:spacing w:beforeAutospacing="0" w:after="0" w:afterAutospacing="0" w:line="360" w:lineRule="auto"/>
        <w:ind w:firstLine="2835"/>
        <w:jc w:val="both"/>
        <w:rPr>
          <w:rFonts w:ascii="Courier New" w:hAnsi="Courier New" w:cs="Courier New"/>
          <w:bCs/>
          <w:color w:val="000000" w:themeColor="text1"/>
          <w:sz w:val="22"/>
          <w:szCs w:val="22"/>
        </w:rPr>
      </w:pPr>
      <w:r>
        <w:rPr>
          <w:rFonts w:ascii="Courier New" w:hAnsi="Courier New" w:cs="Courier New"/>
          <w:bCs/>
          <w:color w:val="000000" w:themeColor="text1"/>
          <w:sz w:val="22"/>
          <w:szCs w:val="22"/>
        </w:rPr>
        <w:t>f</w:t>
      </w:r>
      <w:r w:rsidRPr="009A64CB">
        <w:rPr>
          <w:rFonts w:ascii="Courier New" w:hAnsi="Courier New" w:cs="Courier New"/>
          <w:bCs/>
          <w:color w:val="000000" w:themeColor="text1"/>
          <w:sz w:val="22"/>
          <w:szCs w:val="22"/>
        </w:rPr>
        <w:t>) Concessão dos benefícios da assistência judiciária gratuita uma vez que a parte Requerente se encontra em dificuldade econômica, denotando-se a insuficiência de recursos na forma da lei e não tendo condições de arcar com despesas processuais, sendo beneficiária da seguridade social.</w:t>
      </w:r>
      <w:r>
        <w:rPr>
          <w:rFonts w:ascii="Courier New" w:hAnsi="Courier New" w:cs="Courier New"/>
          <w:bCs/>
          <w:color w:val="000000" w:themeColor="text1"/>
          <w:sz w:val="22"/>
          <w:szCs w:val="22"/>
        </w:rPr>
        <w:t xml:space="preserve"> - </w:t>
      </w:r>
      <w:r w:rsidRPr="00E71D94">
        <w:rPr>
          <w:rFonts w:ascii="Courier New" w:hAnsi="Courier New" w:cs="Courier New"/>
          <w:b/>
          <w:color w:val="FF0000"/>
          <w:sz w:val="22"/>
          <w:szCs w:val="22"/>
        </w:rPr>
        <w:t>UTILIZAR APENAS SE FOR O CASO</w:t>
      </w:r>
    </w:p>
    <w:p w14:paraId="2A112464" w14:textId="77777777" w:rsidR="00D2243C" w:rsidRPr="0086484B" w:rsidRDefault="00D2243C" w:rsidP="00D2243C">
      <w:pPr>
        <w:spacing w:after="0" w:line="360" w:lineRule="auto"/>
        <w:jc w:val="both"/>
        <w:rPr>
          <w:rFonts w:ascii="Courier New" w:hAnsi="Courier New" w:cs="Courier New"/>
          <w:bCs/>
        </w:rPr>
      </w:pPr>
    </w:p>
    <w:p w14:paraId="0962BF0B" w14:textId="7C28F646" w:rsidR="00212AD2" w:rsidRPr="00212AD2" w:rsidRDefault="00212AD2" w:rsidP="00212AD2">
      <w:pPr>
        <w:pStyle w:val="Corpodetexto3"/>
        <w:spacing w:after="0" w:line="360" w:lineRule="auto"/>
        <w:jc w:val="both"/>
        <w:rPr>
          <w:rFonts w:ascii="Courier New" w:hAnsi="Courier New" w:cs="Courier New"/>
          <w:sz w:val="22"/>
          <w:szCs w:val="22"/>
        </w:rPr>
      </w:pPr>
      <w:r w:rsidRPr="009A64CB">
        <w:rPr>
          <w:sz w:val="22"/>
          <w:szCs w:val="22"/>
        </w:rPr>
        <w:tab/>
      </w:r>
      <w:r w:rsidRPr="009A64CB">
        <w:rPr>
          <w:sz w:val="22"/>
          <w:szCs w:val="22"/>
        </w:rPr>
        <w:tab/>
      </w:r>
      <w:r w:rsidRPr="009A64CB">
        <w:rPr>
          <w:sz w:val="22"/>
          <w:szCs w:val="22"/>
        </w:rPr>
        <w:tab/>
      </w:r>
      <w:r w:rsidRPr="009A64CB">
        <w:rPr>
          <w:sz w:val="22"/>
          <w:szCs w:val="22"/>
        </w:rPr>
        <w:tab/>
      </w:r>
      <w:r w:rsidRPr="00212AD2">
        <w:rPr>
          <w:rFonts w:ascii="Courier New" w:hAnsi="Courier New" w:cs="Courier New"/>
          <w:sz w:val="22"/>
          <w:szCs w:val="22"/>
        </w:rPr>
        <w:t xml:space="preserve">Dá-se à presente o valor de R$.... (valor da indenização por danos </w:t>
      </w:r>
      <w:r>
        <w:rPr>
          <w:rFonts w:ascii="Courier New" w:hAnsi="Courier New" w:cs="Courier New"/>
          <w:sz w:val="22"/>
          <w:szCs w:val="22"/>
        </w:rPr>
        <w:t>materiais</w:t>
      </w:r>
      <w:r w:rsidRPr="00212AD2">
        <w:rPr>
          <w:rFonts w:ascii="Courier New" w:hAnsi="Courier New" w:cs="Courier New"/>
          <w:sz w:val="22"/>
          <w:szCs w:val="22"/>
        </w:rPr>
        <w:t xml:space="preserve"> + </w:t>
      </w:r>
      <w:r>
        <w:rPr>
          <w:rFonts w:ascii="Courier New" w:hAnsi="Courier New" w:cs="Courier New"/>
          <w:sz w:val="22"/>
          <w:szCs w:val="22"/>
        </w:rPr>
        <w:t>danos morais</w:t>
      </w:r>
      <w:r w:rsidRPr="00212AD2">
        <w:rPr>
          <w:rFonts w:ascii="Courier New" w:hAnsi="Courier New" w:cs="Courier New"/>
          <w:sz w:val="22"/>
          <w:szCs w:val="22"/>
        </w:rPr>
        <w:t>)</w:t>
      </w:r>
    </w:p>
    <w:p w14:paraId="2C47BA13" w14:textId="77777777" w:rsidR="00212AD2" w:rsidRPr="00212AD2" w:rsidRDefault="00212AD2" w:rsidP="00212AD2">
      <w:pPr>
        <w:pStyle w:val="Corpodetexto3"/>
        <w:spacing w:after="0" w:line="360" w:lineRule="auto"/>
        <w:jc w:val="both"/>
        <w:rPr>
          <w:rFonts w:ascii="Courier New" w:hAnsi="Courier New" w:cs="Courier New"/>
          <w:sz w:val="22"/>
          <w:szCs w:val="22"/>
        </w:rPr>
      </w:pPr>
    </w:p>
    <w:p w14:paraId="56BA43C4" w14:textId="77777777" w:rsidR="00212AD2" w:rsidRPr="00212AD2" w:rsidRDefault="00212AD2" w:rsidP="00212AD2">
      <w:pPr>
        <w:pStyle w:val="Corpodetexto3"/>
        <w:spacing w:after="0" w:line="360" w:lineRule="auto"/>
        <w:jc w:val="both"/>
        <w:rPr>
          <w:rFonts w:ascii="Courier New" w:hAnsi="Courier New" w:cs="Courier New"/>
          <w:sz w:val="22"/>
          <w:szCs w:val="22"/>
        </w:rPr>
      </w:pP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t>Termos em que,</w:t>
      </w:r>
    </w:p>
    <w:p w14:paraId="42C6A060" w14:textId="77777777" w:rsidR="00212AD2" w:rsidRPr="00212AD2" w:rsidRDefault="00212AD2" w:rsidP="00212AD2">
      <w:pPr>
        <w:pStyle w:val="Corpodetexto3"/>
        <w:spacing w:after="0" w:line="360" w:lineRule="auto"/>
        <w:jc w:val="both"/>
        <w:rPr>
          <w:rFonts w:ascii="Courier New" w:hAnsi="Courier New" w:cs="Courier New"/>
          <w:sz w:val="22"/>
          <w:szCs w:val="22"/>
        </w:rPr>
      </w:pP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t>Pede deferimento.</w:t>
      </w:r>
    </w:p>
    <w:p w14:paraId="59036B79" w14:textId="77777777" w:rsidR="00212AD2" w:rsidRPr="00212AD2" w:rsidRDefault="00212AD2" w:rsidP="00212AD2">
      <w:pPr>
        <w:pStyle w:val="Corpodetexto3"/>
        <w:spacing w:after="0" w:line="360" w:lineRule="auto"/>
        <w:jc w:val="both"/>
        <w:rPr>
          <w:rFonts w:ascii="Courier New" w:hAnsi="Courier New" w:cs="Courier New"/>
          <w:sz w:val="22"/>
          <w:szCs w:val="22"/>
        </w:rPr>
      </w:pPr>
    </w:p>
    <w:p w14:paraId="733EF0AC" w14:textId="77777777" w:rsidR="00212AD2" w:rsidRPr="00212AD2" w:rsidRDefault="00212AD2" w:rsidP="00212AD2">
      <w:pPr>
        <w:pStyle w:val="Corpodetexto3"/>
        <w:spacing w:after="0" w:line="360" w:lineRule="auto"/>
        <w:jc w:val="both"/>
        <w:rPr>
          <w:rFonts w:ascii="Courier New" w:hAnsi="Courier New" w:cs="Courier New"/>
          <w:sz w:val="22"/>
          <w:szCs w:val="22"/>
        </w:rPr>
      </w:pP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r>
      <w:proofErr w:type="gramStart"/>
      <w:r w:rsidRPr="00212AD2">
        <w:rPr>
          <w:rFonts w:ascii="Courier New" w:hAnsi="Courier New" w:cs="Courier New"/>
          <w:sz w:val="22"/>
          <w:szCs w:val="22"/>
        </w:rPr>
        <w:t>Manhuaçu(</w:t>
      </w:r>
      <w:proofErr w:type="gramEnd"/>
      <w:r w:rsidRPr="00212AD2">
        <w:rPr>
          <w:rFonts w:ascii="Courier New" w:hAnsi="Courier New" w:cs="Courier New"/>
          <w:sz w:val="22"/>
          <w:szCs w:val="22"/>
        </w:rPr>
        <w:t>MG), dia de mês de ano.</w:t>
      </w:r>
    </w:p>
    <w:p w14:paraId="50A3F004" w14:textId="77777777" w:rsidR="00212AD2" w:rsidRPr="00212AD2" w:rsidRDefault="00212AD2" w:rsidP="00212AD2">
      <w:pPr>
        <w:pStyle w:val="Corpodetexto3"/>
        <w:spacing w:after="0" w:line="360" w:lineRule="auto"/>
        <w:jc w:val="both"/>
        <w:rPr>
          <w:rFonts w:ascii="Courier New" w:hAnsi="Courier New" w:cs="Courier New"/>
          <w:sz w:val="22"/>
          <w:szCs w:val="22"/>
        </w:rPr>
      </w:pPr>
    </w:p>
    <w:p w14:paraId="3C3BBB45" w14:textId="77777777" w:rsidR="00212AD2" w:rsidRPr="00212AD2" w:rsidRDefault="00212AD2" w:rsidP="00212AD2">
      <w:pPr>
        <w:pStyle w:val="Corpodetexto3"/>
        <w:spacing w:after="0" w:line="360" w:lineRule="auto"/>
        <w:jc w:val="both"/>
        <w:rPr>
          <w:rFonts w:ascii="Courier New" w:hAnsi="Courier New" w:cs="Courier New"/>
          <w:sz w:val="22"/>
          <w:szCs w:val="22"/>
        </w:rPr>
      </w:pP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t>Nome.</w:t>
      </w:r>
    </w:p>
    <w:p w14:paraId="5A8C1C88" w14:textId="77777777" w:rsidR="00212AD2" w:rsidRPr="00212AD2" w:rsidRDefault="00212AD2" w:rsidP="00212AD2">
      <w:pPr>
        <w:pStyle w:val="Corpodetexto3"/>
        <w:spacing w:after="0" w:line="360" w:lineRule="auto"/>
        <w:jc w:val="both"/>
        <w:rPr>
          <w:rFonts w:ascii="Courier New" w:hAnsi="Courier New" w:cs="Courier New"/>
          <w:sz w:val="22"/>
          <w:szCs w:val="22"/>
        </w:rPr>
      </w:pP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r>
      <w:r w:rsidRPr="00212AD2">
        <w:rPr>
          <w:rFonts w:ascii="Courier New" w:hAnsi="Courier New" w:cs="Courier New"/>
          <w:sz w:val="22"/>
          <w:szCs w:val="22"/>
        </w:rPr>
        <w:tab/>
        <w:t>Advogado. OAB/ESTADO. ...</w:t>
      </w:r>
    </w:p>
    <w:p w14:paraId="49741D72" w14:textId="77777777" w:rsidR="00D2243C" w:rsidRPr="00212AD2" w:rsidRDefault="00D2243C" w:rsidP="00212AD2">
      <w:pPr>
        <w:spacing w:after="0" w:line="360" w:lineRule="auto"/>
        <w:jc w:val="both"/>
        <w:rPr>
          <w:rFonts w:ascii="Courier New" w:hAnsi="Courier New" w:cs="Courier New"/>
          <w:bCs/>
        </w:rPr>
      </w:pPr>
    </w:p>
    <w:p w14:paraId="069A7329" w14:textId="77777777" w:rsidR="00D2243C" w:rsidRPr="00212AD2" w:rsidRDefault="00D2243C" w:rsidP="00212AD2">
      <w:pPr>
        <w:spacing w:after="0" w:line="360" w:lineRule="auto"/>
        <w:jc w:val="both"/>
        <w:rPr>
          <w:rFonts w:ascii="Courier New" w:hAnsi="Courier New" w:cs="Courier New"/>
          <w:bCs/>
        </w:rPr>
      </w:pPr>
    </w:p>
    <w:p w14:paraId="5B201F0D" w14:textId="77777777" w:rsidR="00D2243C" w:rsidRPr="00D2243C" w:rsidRDefault="00D2243C" w:rsidP="00D2243C">
      <w:pPr>
        <w:spacing w:after="0" w:line="360" w:lineRule="auto"/>
        <w:jc w:val="both"/>
        <w:rPr>
          <w:rFonts w:ascii="Courier New" w:hAnsi="Courier New" w:cs="Courier New"/>
        </w:rPr>
      </w:pPr>
    </w:p>
    <w:sectPr w:rsidR="00D2243C" w:rsidRPr="00D2243C" w:rsidSect="005E586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1D92" w14:textId="77777777" w:rsidR="00FF6365" w:rsidRDefault="00FF6365">
      <w:pPr>
        <w:spacing w:after="0" w:line="240" w:lineRule="auto"/>
      </w:pPr>
      <w:r>
        <w:separator/>
      </w:r>
    </w:p>
  </w:endnote>
  <w:endnote w:type="continuationSeparator" w:id="0">
    <w:p w14:paraId="6AAA006D" w14:textId="77777777" w:rsidR="00FF6365" w:rsidRDefault="00FF6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02585" w14:textId="77777777" w:rsidR="00FF6365" w:rsidRDefault="00FF6365">
      <w:pPr>
        <w:spacing w:after="0" w:line="240" w:lineRule="auto"/>
      </w:pPr>
      <w:r>
        <w:separator/>
      </w:r>
    </w:p>
  </w:footnote>
  <w:footnote w:type="continuationSeparator" w:id="0">
    <w:p w14:paraId="3D589B1A" w14:textId="77777777" w:rsidR="00FF6365" w:rsidRDefault="00FF63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E3537"/>
    <w:multiLevelType w:val="hybridMultilevel"/>
    <w:tmpl w:val="209E9D06"/>
    <w:lvl w:ilvl="0" w:tplc="8C227D02">
      <w:start w:val="1"/>
      <w:numFmt w:val="decimal"/>
      <w:lvlText w:val="%1."/>
      <w:lvlJc w:val="left"/>
      <w:pPr>
        <w:ind w:left="1392" w:hanging="432"/>
      </w:pPr>
      <w:rPr>
        <w:rFonts w:hint="default"/>
      </w:rPr>
    </w:lvl>
    <w:lvl w:ilvl="1" w:tplc="04160019" w:tentative="1">
      <w:start w:val="1"/>
      <w:numFmt w:val="lowerLetter"/>
      <w:lvlText w:val="%2."/>
      <w:lvlJc w:val="left"/>
      <w:pPr>
        <w:ind w:left="2040" w:hanging="360"/>
      </w:pPr>
    </w:lvl>
    <w:lvl w:ilvl="2" w:tplc="0416001B" w:tentative="1">
      <w:start w:val="1"/>
      <w:numFmt w:val="lowerRoman"/>
      <w:lvlText w:val="%3."/>
      <w:lvlJc w:val="right"/>
      <w:pPr>
        <w:ind w:left="2760" w:hanging="180"/>
      </w:pPr>
    </w:lvl>
    <w:lvl w:ilvl="3" w:tplc="0416000F" w:tentative="1">
      <w:start w:val="1"/>
      <w:numFmt w:val="decimal"/>
      <w:lvlText w:val="%4."/>
      <w:lvlJc w:val="left"/>
      <w:pPr>
        <w:ind w:left="3480" w:hanging="360"/>
      </w:pPr>
    </w:lvl>
    <w:lvl w:ilvl="4" w:tplc="04160019" w:tentative="1">
      <w:start w:val="1"/>
      <w:numFmt w:val="lowerLetter"/>
      <w:lvlText w:val="%5."/>
      <w:lvlJc w:val="left"/>
      <w:pPr>
        <w:ind w:left="4200" w:hanging="360"/>
      </w:pPr>
    </w:lvl>
    <w:lvl w:ilvl="5" w:tplc="0416001B" w:tentative="1">
      <w:start w:val="1"/>
      <w:numFmt w:val="lowerRoman"/>
      <w:lvlText w:val="%6."/>
      <w:lvlJc w:val="right"/>
      <w:pPr>
        <w:ind w:left="4920" w:hanging="180"/>
      </w:pPr>
    </w:lvl>
    <w:lvl w:ilvl="6" w:tplc="0416000F" w:tentative="1">
      <w:start w:val="1"/>
      <w:numFmt w:val="decimal"/>
      <w:lvlText w:val="%7."/>
      <w:lvlJc w:val="left"/>
      <w:pPr>
        <w:ind w:left="5640" w:hanging="360"/>
      </w:pPr>
    </w:lvl>
    <w:lvl w:ilvl="7" w:tplc="04160019" w:tentative="1">
      <w:start w:val="1"/>
      <w:numFmt w:val="lowerLetter"/>
      <w:lvlText w:val="%8."/>
      <w:lvlJc w:val="left"/>
      <w:pPr>
        <w:ind w:left="6360" w:hanging="360"/>
      </w:pPr>
    </w:lvl>
    <w:lvl w:ilvl="8" w:tplc="0416001B" w:tentative="1">
      <w:start w:val="1"/>
      <w:numFmt w:val="lowerRoman"/>
      <w:lvlText w:val="%9."/>
      <w:lvlJc w:val="right"/>
      <w:pPr>
        <w:ind w:left="70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43C"/>
    <w:rsid w:val="001D4F51"/>
    <w:rsid w:val="00212AD2"/>
    <w:rsid w:val="002520A9"/>
    <w:rsid w:val="0086484B"/>
    <w:rsid w:val="00D2243C"/>
    <w:rsid w:val="00D4522E"/>
    <w:rsid w:val="00D74B11"/>
    <w:rsid w:val="00FF63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0377"/>
  <w15:chartTrackingRefBased/>
  <w15:docId w15:val="{617609AD-DD25-4CAE-A947-1E8B8AD01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B11"/>
  </w:style>
  <w:style w:type="paragraph" w:styleId="Ttulo2">
    <w:name w:val="heading 2"/>
    <w:basedOn w:val="Normal"/>
    <w:next w:val="Normal"/>
    <w:link w:val="Ttulo2Char"/>
    <w:uiPriority w:val="9"/>
    <w:unhideWhenUsed/>
    <w:qFormat/>
    <w:rsid w:val="00D224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D2243C"/>
    <w:rPr>
      <w:rFonts w:asciiTheme="majorHAnsi" w:eastAsiaTheme="majorEastAsia" w:hAnsiTheme="majorHAnsi" w:cstheme="majorBidi"/>
      <w:color w:val="2F5496" w:themeColor="accent1" w:themeShade="BF"/>
      <w:sz w:val="26"/>
      <w:szCs w:val="26"/>
    </w:rPr>
  </w:style>
  <w:style w:type="paragraph" w:styleId="NormalWeb">
    <w:name w:val="Normal (Web)"/>
    <w:basedOn w:val="Normal"/>
    <w:unhideWhenUsed/>
    <w:qFormat/>
    <w:rsid w:val="00D2243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1"/>
    <w:qFormat/>
    <w:rsid w:val="00D2243C"/>
    <w:pPr>
      <w:widowControl w:val="0"/>
      <w:autoSpaceDE w:val="0"/>
      <w:autoSpaceDN w:val="0"/>
      <w:spacing w:after="0" w:line="240" w:lineRule="auto"/>
    </w:pPr>
    <w:rPr>
      <w:rFonts w:ascii="Cambria" w:eastAsia="Cambria" w:hAnsi="Cambria" w:cs="Cambria"/>
      <w:sz w:val="24"/>
      <w:szCs w:val="24"/>
      <w:lang w:val="pt-PT" w:eastAsia="pt-PT" w:bidi="pt-PT"/>
    </w:rPr>
  </w:style>
  <w:style w:type="character" w:customStyle="1" w:styleId="CorpodetextoChar">
    <w:name w:val="Corpo de texto Char"/>
    <w:basedOn w:val="Fontepargpadro"/>
    <w:link w:val="Corpodetexto"/>
    <w:uiPriority w:val="1"/>
    <w:rsid w:val="00D2243C"/>
    <w:rPr>
      <w:rFonts w:ascii="Cambria" w:eastAsia="Cambria" w:hAnsi="Cambria" w:cs="Cambria"/>
      <w:sz w:val="24"/>
      <w:szCs w:val="24"/>
      <w:lang w:val="pt-PT" w:eastAsia="pt-PT" w:bidi="pt-PT"/>
    </w:rPr>
  </w:style>
  <w:style w:type="paragraph" w:customStyle="1" w:styleId="xmsonormal">
    <w:name w:val="x_msonormal"/>
    <w:basedOn w:val="Normal"/>
    <w:rsid w:val="00D2243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iPriority w:val="99"/>
    <w:semiHidden/>
    <w:unhideWhenUsed/>
    <w:rsid w:val="00D2243C"/>
    <w:pPr>
      <w:spacing w:after="120"/>
    </w:pPr>
    <w:rPr>
      <w:sz w:val="16"/>
      <w:szCs w:val="16"/>
    </w:rPr>
  </w:style>
  <w:style w:type="character" w:customStyle="1" w:styleId="Corpodetexto3Char">
    <w:name w:val="Corpo de texto 3 Char"/>
    <w:basedOn w:val="Fontepargpadro"/>
    <w:link w:val="Corpodetexto3"/>
    <w:uiPriority w:val="99"/>
    <w:semiHidden/>
    <w:rsid w:val="00D2243C"/>
    <w:rPr>
      <w:sz w:val="16"/>
      <w:szCs w:val="16"/>
    </w:rPr>
  </w:style>
  <w:style w:type="paragraph" w:styleId="Cabealho">
    <w:name w:val="header"/>
    <w:basedOn w:val="Normal"/>
    <w:link w:val="CabealhoChar"/>
    <w:uiPriority w:val="99"/>
    <w:unhideWhenUsed/>
    <w:rsid w:val="00D2243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243C"/>
  </w:style>
  <w:style w:type="paragraph" w:styleId="Rodap">
    <w:name w:val="footer"/>
    <w:basedOn w:val="Normal"/>
    <w:link w:val="RodapChar"/>
    <w:uiPriority w:val="99"/>
    <w:unhideWhenUsed/>
    <w:rsid w:val="00D2243C"/>
    <w:pPr>
      <w:tabs>
        <w:tab w:val="center" w:pos="4252"/>
        <w:tab w:val="right" w:pos="8504"/>
      </w:tabs>
      <w:spacing w:after="0" w:line="240" w:lineRule="auto"/>
    </w:pPr>
  </w:style>
  <w:style w:type="character" w:customStyle="1" w:styleId="RodapChar">
    <w:name w:val="Rodapé Char"/>
    <w:basedOn w:val="Fontepargpadro"/>
    <w:link w:val="Rodap"/>
    <w:uiPriority w:val="99"/>
    <w:rsid w:val="00D2243C"/>
  </w:style>
  <w:style w:type="paragraph" w:styleId="Recuodecorpodetexto3">
    <w:name w:val="Body Text Indent 3"/>
    <w:basedOn w:val="Normal"/>
    <w:link w:val="Recuodecorpodetexto3Char"/>
    <w:uiPriority w:val="99"/>
    <w:unhideWhenUsed/>
    <w:rsid w:val="0086484B"/>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86484B"/>
    <w:rPr>
      <w:sz w:val="16"/>
      <w:szCs w:val="16"/>
    </w:rPr>
  </w:style>
  <w:style w:type="paragraph" w:styleId="PargrafodaLista">
    <w:name w:val="List Paragraph"/>
    <w:basedOn w:val="Normal"/>
    <w:uiPriority w:val="34"/>
    <w:qFormat/>
    <w:rsid w:val="008648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18</Pages>
  <Words>4232</Words>
  <Characters>22856</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Pimentel</dc:creator>
  <cp:keywords/>
  <dc:description/>
  <cp:lastModifiedBy>Hugo Pimentel</cp:lastModifiedBy>
  <cp:revision>2</cp:revision>
  <dcterms:created xsi:type="dcterms:W3CDTF">2023-12-20T17:23:00Z</dcterms:created>
  <dcterms:modified xsi:type="dcterms:W3CDTF">2024-02-22T17:23:00Z</dcterms:modified>
</cp:coreProperties>
</file>